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592E4" w14:textId="3FC604AD" w:rsidR="00BF0970" w:rsidRPr="00BF0970" w:rsidRDefault="00311832" w:rsidP="006C17EB">
      <w:pPr>
        <w:ind w:left="-567"/>
        <w:rPr>
          <w:rFonts w:ascii="Arial" w:hAnsi="Arial" w:cs="Arial"/>
          <w:sz w:val="24"/>
          <w:szCs w:val="24"/>
          <w:lang w:val="en-US" w:eastAsia="en-US"/>
        </w:rPr>
      </w:pPr>
      <w:r>
        <w:rPr>
          <w:noProof/>
        </w:rPr>
        <w:drawing>
          <wp:inline distT="0" distB="0" distL="0" distR="0" wp14:anchorId="4901BC18" wp14:editId="2AAE38AA">
            <wp:extent cx="2636520" cy="723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0FFE8" w14:textId="77777777" w:rsidR="00BF0970" w:rsidRPr="00BF0970" w:rsidRDefault="00BF0970" w:rsidP="005D38F0">
      <w:pPr>
        <w:ind w:left="20" w:right="5280"/>
        <w:rPr>
          <w:rFonts w:ascii="Arial" w:hAnsi="Arial" w:cs="Arial"/>
          <w:sz w:val="2"/>
          <w:szCs w:val="24"/>
          <w:lang w:val="en-US" w:eastAsia="en-US"/>
        </w:rPr>
      </w:pPr>
    </w:p>
    <w:p w14:paraId="0CA64146" w14:textId="77777777" w:rsidR="00BF0970" w:rsidRPr="00BF0970" w:rsidRDefault="00BF0970" w:rsidP="005D38F0">
      <w:pPr>
        <w:rPr>
          <w:rFonts w:ascii="Arial" w:hAnsi="Arial" w:cs="Arial"/>
          <w:sz w:val="24"/>
          <w:szCs w:val="24"/>
          <w:lang w:val="en-US" w:eastAsia="en-US"/>
        </w:rPr>
      </w:pPr>
    </w:p>
    <w:p w14:paraId="6122D3AC" w14:textId="77777777" w:rsidR="00BF0970" w:rsidRPr="00BF0970" w:rsidRDefault="00BF0970" w:rsidP="005D38F0">
      <w:pPr>
        <w:rPr>
          <w:rFonts w:ascii="Arial" w:hAnsi="Arial" w:cs="Arial"/>
          <w:sz w:val="24"/>
          <w:szCs w:val="24"/>
          <w:lang w:val="en-US" w:eastAsia="en-US"/>
        </w:rPr>
      </w:pPr>
    </w:p>
    <w:p w14:paraId="1F72599D" w14:textId="77777777" w:rsidR="005D38F0" w:rsidRDefault="005D38F0" w:rsidP="005D38F0">
      <w:pPr>
        <w:rPr>
          <w:rFonts w:ascii="Arial" w:hAnsi="Arial" w:cs="Arial"/>
          <w:sz w:val="24"/>
          <w:szCs w:val="24"/>
          <w:lang w:val="en-US" w:eastAsia="en-US"/>
        </w:rPr>
      </w:pPr>
    </w:p>
    <w:p w14:paraId="00E4A0C0" w14:textId="77777777" w:rsidR="005D38F0" w:rsidRDefault="005D38F0" w:rsidP="005D38F0">
      <w:pPr>
        <w:rPr>
          <w:rFonts w:ascii="Arial" w:hAnsi="Arial" w:cs="Arial"/>
          <w:sz w:val="24"/>
          <w:szCs w:val="24"/>
          <w:lang w:val="en-US" w:eastAsia="en-US"/>
        </w:rPr>
      </w:pPr>
    </w:p>
    <w:p w14:paraId="5DF78884" w14:textId="77777777" w:rsidR="005D38F0" w:rsidRPr="00BF0970" w:rsidRDefault="005D38F0" w:rsidP="005D38F0">
      <w:pPr>
        <w:rPr>
          <w:rFonts w:ascii="Arial" w:hAnsi="Arial" w:cs="Arial"/>
          <w:sz w:val="24"/>
          <w:szCs w:val="24"/>
          <w:lang w:val="en-US" w:eastAsia="en-US"/>
        </w:rPr>
      </w:pPr>
    </w:p>
    <w:p w14:paraId="7C3D1494" w14:textId="77777777" w:rsidR="00BF0970" w:rsidRPr="00BF0970" w:rsidRDefault="00BF0970" w:rsidP="005D38F0">
      <w:pPr>
        <w:rPr>
          <w:rFonts w:ascii="Arial" w:hAnsi="Arial" w:cs="Arial"/>
          <w:sz w:val="24"/>
          <w:szCs w:val="24"/>
          <w:lang w:val="en-US" w:eastAsia="en-US"/>
        </w:rPr>
      </w:pPr>
    </w:p>
    <w:p w14:paraId="4E4B7B42" w14:textId="77777777" w:rsidR="00BF0970" w:rsidRPr="00BF0970" w:rsidRDefault="00BF0970" w:rsidP="005D38F0">
      <w:pPr>
        <w:rPr>
          <w:rFonts w:ascii="Arial" w:hAnsi="Arial" w:cs="Arial"/>
          <w:sz w:val="24"/>
          <w:szCs w:val="24"/>
          <w:lang w:val="en-US" w:eastAsia="en-U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F0970" w:rsidRPr="00320E36" w14:paraId="4C5B4AE8" w14:textId="77777777" w:rsidTr="00A20A66">
        <w:trPr>
          <w:trHeight w:val="737"/>
        </w:trPr>
        <w:tc>
          <w:tcPr>
            <w:tcW w:w="9620" w:type="dxa"/>
            <w:shd w:val="clear" w:color="auto" w:fill="808080" w:themeFill="background1" w:themeFillShade="8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942FC56" w14:textId="77777777" w:rsidR="00A20A66" w:rsidRDefault="00A20A66" w:rsidP="005D38F0">
            <w:pPr>
              <w:jc w:val="center"/>
              <w:rPr>
                <w:rFonts w:ascii="Arial" w:eastAsia="Trebuchet MS" w:hAnsi="Arial" w:cs="Arial"/>
                <w:b/>
                <w:sz w:val="28"/>
                <w:szCs w:val="24"/>
                <w:lang w:eastAsia="en-US"/>
              </w:rPr>
            </w:pPr>
          </w:p>
          <w:p w14:paraId="31B68403" w14:textId="21976DC3" w:rsidR="00BF0970" w:rsidRPr="00190213" w:rsidRDefault="00BF0970" w:rsidP="005D38F0">
            <w:pPr>
              <w:jc w:val="center"/>
              <w:rPr>
                <w:rFonts w:ascii="Arial" w:eastAsia="Trebuchet MS" w:hAnsi="Arial" w:cs="Arial"/>
                <w:b/>
                <w:sz w:val="30"/>
                <w:szCs w:val="30"/>
                <w:lang w:eastAsia="en-US"/>
              </w:rPr>
            </w:pPr>
            <w:r w:rsidRPr="00190213">
              <w:rPr>
                <w:rFonts w:ascii="Arial" w:eastAsia="Trebuchet MS" w:hAnsi="Arial" w:cs="Arial"/>
                <w:b/>
                <w:color w:val="FFFFFF" w:themeColor="background1"/>
                <w:sz w:val="30"/>
                <w:szCs w:val="30"/>
                <w:lang w:eastAsia="en-US"/>
              </w:rPr>
              <w:t xml:space="preserve">QUESTIONNAIRE </w:t>
            </w:r>
            <w:r w:rsidR="0028507C" w:rsidRPr="00190213">
              <w:rPr>
                <w:rFonts w:ascii="Arial" w:eastAsia="Trebuchet MS" w:hAnsi="Arial" w:cs="Arial"/>
                <w:b/>
                <w:color w:val="FFFFFF" w:themeColor="background1"/>
                <w:sz w:val="30"/>
                <w:szCs w:val="30"/>
                <w:lang w:eastAsia="en-US"/>
              </w:rPr>
              <w:br/>
            </w:r>
            <w:r w:rsidRPr="00190213">
              <w:rPr>
                <w:rFonts w:ascii="Arial" w:eastAsia="Trebuchet MS" w:hAnsi="Arial" w:cs="Arial"/>
                <w:b/>
                <w:color w:val="FFFFFF" w:themeColor="background1"/>
                <w:sz w:val="30"/>
                <w:szCs w:val="30"/>
                <w:lang w:eastAsia="en-US"/>
              </w:rPr>
              <w:t>« MESURES EN FAVEUR DU D</w:t>
            </w:r>
            <w:r w:rsidR="00A20A66" w:rsidRPr="00190213">
              <w:rPr>
                <w:rFonts w:ascii="Arial" w:eastAsia="Trebuchet MS" w:hAnsi="Arial" w:cs="Arial"/>
                <w:b/>
                <w:color w:val="FFFFFF" w:themeColor="background1"/>
                <w:sz w:val="30"/>
                <w:szCs w:val="30"/>
                <w:lang w:eastAsia="en-US"/>
              </w:rPr>
              <w:t>É</w:t>
            </w:r>
            <w:r w:rsidRPr="00190213">
              <w:rPr>
                <w:rFonts w:ascii="Arial" w:eastAsia="Trebuchet MS" w:hAnsi="Arial" w:cs="Arial"/>
                <w:b/>
                <w:color w:val="FFFFFF" w:themeColor="background1"/>
                <w:sz w:val="30"/>
                <w:szCs w:val="30"/>
                <w:lang w:eastAsia="en-US"/>
              </w:rPr>
              <w:t>VELOPPEMENT DURABLE</w:t>
            </w:r>
            <w:r w:rsidRPr="00463A3D">
              <w:rPr>
                <w:rFonts w:ascii="Arial" w:eastAsia="Trebuchet MS" w:hAnsi="Arial" w:cs="Arial"/>
                <w:b/>
                <w:color w:val="FFFFFF" w:themeColor="background1"/>
                <w:sz w:val="30"/>
                <w:szCs w:val="30"/>
                <w:lang w:eastAsia="en-US"/>
              </w:rPr>
              <w:t> »</w:t>
            </w:r>
          </w:p>
          <w:p w14:paraId="40C478CE" w14:textId="77777777" w:rsidR="00A20A66" w:rsidRPr="00A20A66" w:rsidRDefault="00A20A66" w:rsidP="005D38F0">
            <w:pPr>
              <w:jc w:val="center"/>
              <w:rPr>
                <w:rFonts w:ascii="Arial" w:eastAsia="Trebuchet MS" w:hAnsi="Arial" w:cs="Arial"/>
                <w:b/>
                <w:sz w:val="28"/>
                <w:szCs w:val="24"/>
                <w:lang w:eastAsia="en-US"/>
              </w:rPr>
            </w:pPr>
          </w:p>
        </w:tc>
      </w:tr>
    </w:tbl>
    <w:p w14:paraId="6555787A" w14:textId="77777777" w:rsidR="00BF0970" w:rsidRPr="00320E36" w:rsidRDefault="00BF0970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1AFBC421" w14:textId="77777777" w:rsidR="005D38F0" w:rsidRDefault="005D38F0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262D197A" w14:textId="77777777" w:rsidR="00B778FF" w:rsidRDefault="00B778FF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7C3E4040" w14:textId="77777777" w:rsidR="00B778FF" w:rsidRPr="00320E36" w:rsidRDefault="00B778FF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16A70C08" w14:textId="77777777" w:rsidR="00A20A66" w:rsidRPr="000B0AAF" w:rsidRDefault="00A20A66" w:rsidP="00A20A66">
      <w:pPr>
        <w:jc w:val="center"/>
        <w:rPr>
          <w:rFonts w:ascii="Arial" w:eastAsia="Arial" w:hAnsi="Arial" w:cs="Arial"/>
          <w:b/>
          <w:color w:val="000000"/>
          <w:sz w:val="28"/>
        </w:rPr>
      </w:pPr>
      <w:r w:rsidRPr="000B0AAF">
        <w:rPr>
          <w:rFonts w:ascii="Arial" w:eastAsia="Arial" w:hAnsi="Arial" w:cs="Arial"/>
          <w:b/>
          <w:color w:val="000000"/>
          <w:sz w:val="28"/>
        </w:rPr>
        <w:t xml:space="preserve">ACCORD-CADRE </w:t>
      </w:r>
    </w:p>
    <w:p w14:paraId="21854A8D" w14:textId="77777777" w:rsidR="00A20A66" w:rsidRPr="000B0AAF" w:rsidRDefault="00A20A66" w:rsidP="00A20A66">
      <w:pPr>
        <w:jc w:val="center"/>
        <w:rPr>
          <w:rFonts w:ascii="Arial" w:eastAsia="Arial" w:hAnsi="Arial" w:cs="Arial"/>
          <w:b/>
          <w:color w:val="000000"/>
          <w:sz w:val="28"/>
        </w:rPr>
      </w:pPr>
      <w:r w:rsidRPr="000B0AAF">
        <w:rPr>
          <w:rFonts w:ascii="Arial" w:eastAsia="Arial" w:hAnsi="Arial" w:cs="Arial"/>
          <w:b/>
          <w:color w:val="000000"/>
          <w:sz w:val="28"/>
        </w:rPr>
        <w:t>FOURNITURES COURANTES ET DE SERVICES</w:t>
      </w:r>
    </w:p>
    <w:p w14:paraId="1189CD2E" w14:textId="77777777" w:rsidR="00A20A66" w:rsidRPr="000B0AAF" w:rsidRDefault="00A20A66" w:rsidP="00A20A66">
      <w:pPr>
        <w:rPr>
          <w:rFonts w:ascii="Arial" w:hAnsi="Arial" w:cs="Arial"/>
        </w:rPr>
      </w:pPr>
    </w:p>
    <w:p w14:paraId="6E911BE6" w14:textId="77777777" w:rsidR="00A20A66" w:rsidRPr="000B0AAF" w:rsidRDefault="00A20A66" w:rsidP="00A20A66">
      <w:pPr>
        <w:rPr>
          <w:rFonts w:ascii="Arial" w:hAnsi="Arial" w:cs="Arial"/>
        </w:rPr>
      </w:pPr>
    </w:p>
    <w:p w14:paraId="4FE83D9D" w14:textId="77777777" w:rsidR="00A20A66" w:rsidRPr="000B0AAF" w:rsidRDefault="00A20A66" w:rsidP="00A20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1B90A201" w14:textId="77777777" w:rsidR="00A20A66" w:rsidRPr="000B0AAF" w:rsidRDefault="00A20A66" w:rsidP="00A20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0B0AAF">
        <w:rPr>
          <w:rFonts w:ascii="Arial" w:eastAsia="Arial" w:hAnsi="Arial" w:cs="Arial"/>
          <w:b/>
          <w:color w:val="0000FF"/>
          <w:sz w:val="32"/>
          <w:szCs w:val="32"/>
        </w:rPr>
        <w:t xml:space="preserve">Conception et aménagement </w:t>
      </w:r>
    </w:p>
    <w:p w14:paraId="16A3BE68" w14:textId="77777777" w:rsidR="00A20A66" w:rsidRPr="000B0AAF" w:rsidRDefault="00A20A66" w:rsidP="00A20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0B0AAF">
        <w:rPr>
          <w:rFonts w:ascii="Arial" w:eastAsia="Arial" w:hAnsi="Arial" w:cs="Arial"/>
          <w:b/>
          <w:color w:val="0000FF"/>
          <w:sz w:val="32"/>
          <w:szCs w:val="32"/>
        </w:rPr>
        <w:t>de stands collectifs « Grand Est »</w:t>
      </w:r>
    </w:p>
    <w:p w14:paraId="22CC5E8B" w14:textId="77777777" w:rsidR="00A20A66" w:rsidRPr="000B0AAF" w:rsidRDefault="00A20A66" w:rsidP="00A20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0B0AAF">
        <w:rPr>
          <w:rFonts w:ascii="Arial" w:eastAsia="Arial" w:hAnsi="Arial" w:cs="Arial"/>
          <w:b/>
          <w:color w:val="0000FF"/>
          <w:sz w:val="32"/>
          <w:szCs w:val="32"/>
        </w:rPr>
        <w:t xml:space="preserve"> sur les salons professionnels</w:t>
      </w:r>
    </w:p>
    <w:p w14:paraId="1553CE45" w14:textId="77777777" w:rsidR="00A20A66" w:rsidRPr="000B0AAF" w:rsidRDefault="00A20A66" w:rsidP="00A20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0B0AAF">
        <w:rPr>
          <w:rFonts w:ascii="Arial" w:eastAsia="Arial" w:hAnsi="Arial" w:cs="Arial"/>
          <w:b/>
          <w:color w:val="0000FF"/>
          <w:sz w:val="32"/>
          <w:szCs w:val="32"/>
        </w:rPr>
        <w:t xml:space="preserve">en France </w:t>
      </w:r>
    </w:p>
    <w:p w14:paraId="4B1CE364" w14:textId="77777777" w:rsidR="00A20A66" w:rsidRPr="000B0AAF" w:rsidRDefault="00A20A66" w:rsidP="00A20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2E4C4141" w14:textId="77777777" w:rsidR="00A20A66" w:rsidRPr="000B0AAF" w:rsidRDefault="00A20A66" w:rsidP="00A20A66">
      <w:pPr>
        <w:rPr>
          <w:rFonts w:ascii="Arial" w:hAnsi="Arial" w:cs="Arial"/>
        </w:rPr>
      </w:pPr>
    </w:p>
    <w:p w14:paraId="3E7030DB" w14:textId="77777777" w:rsidR="00A20A66" w:rsidRPr="000E5151" w:rsidRDefault="00A20A66" w:rsidP="00A20A6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E5151">
        <w:rPr>
          <w:rFonts w:ascii="Arial" w:hAnsi="Arial" w:cs="Arial"/>
          <w:b/>
          <w:bCs/>
          <w:sz w:val="22"/>
          <w:szCs w:val="22"/>
        </w:rPr>
        <w:t>Consultation n°2026/CONSU/08 du 9 février 2026</w:t>
      </w:r>
    </w:p>
    <w:p w14:paraId="710F1E04" w14:textId="77777777" w:rsidR="00A20A66" w:rsidRPr="000B0AAF" w:rsidRDefault="00A20A66" w:rsidP="00A20A66">
      <w:pPr>
        <w:rPr>
          <w:rFonts w:ascii="Arial" w:hAnsi="Arial" w:cs="Arial"/>
        </w:rPr>
      </w:pPr>
    </w:p>
    <w:p w14:paraId="37396AA7" w14:textId="77777777" w:rsidR="005D38F0" w:rsidRDefault="005D38F0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6A36DD62" w14:textId="77777777" w:rsidR="00A20A66" w:rsidRPr="00320E36" w:rsidRDefault="00A20A66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30BD6C19" w14:textId="77777777" w:rsidR="00BF0970" w:rsidRPr="00320E36" w:rsidRDefault="00BF0970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6DE8D658" w14:textId="77777777" w:rsidR="005D38F0" w:rsidRPr="00320E36" w:rsidRDefault="005D38F0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1873D0F4" w14:textId="77777777" w:rsidR="00930872" w:rsidRDefault="00930872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1F543382" w14:textId="77777777" w:rsidR="000E5151" w:rsidRDefault="000E5151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10E4B8B9" w14:textId="77777777" w:rsidR="000E5151" w:rsidRDefault="000E5151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0D873E35" w14:textId="77777777" w:rsidR="00B778FF" w:rsidRPr="00320E36" w:rsidRDefault="00B778FF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2E23D22B" w14:textId="77777777" w:rsidR="00930872" w:rsidRPr="00320E36" w:rsidRDefault="00930872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2F4297EF" w14:textId="77777777" w:rsidR="00BF0970" w:rsidRPr="00320E36" w:rsidRDefault="00BF0970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28CB7D46" w14:textId="77777777" w:rsidR="00BF0970" w:rsidRPr="00320E36" w:rsidRDefault="00BF0970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2191AAEB" w14:textId="77777777" w:rsidR="00BF0970" w:rsidRPr="00320E36" w:rsidRDefault="00BF0970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6C56AD98" w14:textId="77777777" w:rsidR="00BF0970" w:rsidRPr="00320E36" w:rsidRDefault="00BF0970" w:rsidP="005D38F0">
      <w:pPr>
        <w:rPr>
          <w:rFonts w:ascii="Arial" w:hAnsi="Arial" w:cs="Arial"/>
          <w:sz w:val="24"/>
          <w:szCs w:val="24"/>
          <w:lang w:eastAsia="en-US"/>
        </w:rPr>
      </w:pPr>
    </w:p>
    <w:p w14:paraId="0AABF7F5" w14:textId="77777777" w:rsidR="00A20A66" w:rsidRPr="00220113" w:rsidRDefault="00A20A66" w:rsidP="00A20A66">
      <w:pPr>
        <w:jc w:val="center"/>
        <w:rPr>
          <w:rFonts w:ascii="Arial" w:hAnsi="Arial" w:cs="Arial"/>
          <w:b/>
          <w:color w:val="0000FF"/>
          <w:sz w:val="26"/>
          <w:szCs w:val="26"/>
        </w:rPr>
      </w:pPr>
      <w:r w:rsidRPr="00220113">
        <w:rPr>
          <w:rFonts w:ascii="Arial" w:hAnsi="Arial" w:cs="Arial"/>
          <w:b/>
          <w:color w:val="0000FF"/>
          <w:sz w:val="26"/>
          <w:szCs w:val="26"/>
        </w:rPr>
        <w:t>CCI GRAND EST</w:t>
      </w:r>
    </w:p>
    <w:p w14:paraId="02541AFE" w14:textId="77777777" w:rsidR="00A20A66" w:rsidRPr="000B0AAF" w:rsidRDefault="00A20A66" w:rsidP="00A20A66">
      <w:pPr>
        <w:jc w:val="center"/>
        <w:rPr>
          <w:rFonts w:ascii="Arial" w:hAnsi="Arial" w:cs="Arial"/>
          <w:b/>
          <w:sz w:val="22"/>
          <w:szCs w:val="22"/>
        </w:rPr>
      </w:pPr>
      <w:r w:rsidRPr="000B0AAF">
        <w:rPr>
          <w:rFonts w:ascii="Arial" w:hAnsi="Arial" w:cs="Arial"/>
          <w:b/>
          <w:sz w:val="22"/>
          <w:szCs w:val="22"/>
        </w:rPr>
        <w:t xml:space="preserve">14 rue de la Haye - 67300 SCHILTIGHEIM </w:t>
      </w:r>
    </w:p>
    <w:p w14:paraId="6F9C4375" w14:textId="77777777" w:rsidR="00A20A66" w:rsidRPr="000B0AAF" w:rsidRDefault="00A20A66" w:rsidP="00A20A66">
      <w:pPr>
        <w:jc w:val="center"/>
        <w:rPr>
          <w:rFonts w:ascii="Arial" w:hAnsi="Arial" w:cs="Arial"/>
          <w:sz w:val="22"/>
          <w:szCs w:val="22"/>
        </w:rPr>
      </w:pPr>
      <w:r w:rsidRPr="000B0AAF">
        <w:rPr>
          <w:rFonts w:ascii="Arial" w:hAnsi="Arial" w:cs="Arial"/>
          <w:b/>
          <w:sz w:val="22"/>
          <w:szCs w:val="22"/>
        </w:rPr>
        <w:t>Adresse postale : CS 90065 - 67012 STRASBOURG Cedex</w:t>
      </w:r>
    </w:p>
    <w:p w14:paraId="27E29CF8" w14:textId="77777777" w:rsidR="00A20A66" w:rsidRDefault="00A20A66" w:rsidP="00BF0970">
      <w:pPr>
        <w:spacing w:line="279" w:lineRule="exact"/>
        <w:ind w:left="20" w:right="20"/>
        <w:jc w:val="center"/>
        <w:rPr>
          <w:rFonts w:ascii="Arial" w:eastAsia="Trebuchet MS" w:hAnsi="Arial" w:cs="Arial"/>
          <w:color w:val="000000"/>
          <w:sz w:val="24"/>
          <w:szCs w:val="24"/>
          <w:lang w:eastAsia="en-US"/>
        </w:rPr>
      </w:pPr>
    </w:p>
    <w:p w14:paraId="06C67D55" w14:textId="77777777" w:rsidR="00BF0970" w:rsidRDefault="00BF0970" w:rsidP="00BF0970">
      <w:pPr>
        <w:spacing w:line="279" w:lineRule="exact"/>
        <w:ind w:left="20" w:right="20"/>
        <w:jc w:val="center"/>
        <w:rPr>
          <w:rFonts w:ascii="Arial" w:eastAsia="Trebuchet MS" w:hAnsi="Arial" w:cs="Arial"/>
          <w:color w:val="000000"/>
          <w:sz w:val="24"/>
          <w:szCs w:val="24"/>
          <w:lang w:eastAsia="en-US"/>
        </w:rPr>
        <w:sectPr w:rsidR="00BF0970" w:rsidSect="006317DD">
          <w:footerReference w:type="default" r:id="rId11"/>
          <w:pgSz w:w="11906" w:h="16838" w:code="9"/>
          <w:pgMar w:top="964" w:right="1418" w:bottom="1440" w:left="1418" w:header="567" w:footer="567" w:gutter="0"/>
          <w:cols w:space="708"/>
          <w:docGrid w:linePitch="360"/>
        </w:sectPr>
      </w:pPr>
    </w:p>
    <w:p w14:paraId="595B66C1" w14:textId="77777777" w:rsidR="00BF0970" w:rsidRPr="00AD5648" w:rsidRDefault="00BF0970" w:rsidP="00CA7CD3">
      <w:pPr>
        <w:ind w:left="-709" w:right="219"/>
        <w:jc w:val="both"/>
        <w:rPr>
          <w:rFonts w:ascii="Arial" w:hAnsi="Arial" w:cs="Arial"/>
          <w:snapToGrid w:val="0"/>
          <w:color w:val="FF0000"/>
          <w:sz w:val="24"/>
          <w:szCs w:val="24"/>
        </w:rPr>
      </w:pPr>
      <w:r w:rsidRPr="00AD5648">
        <w:rPr>
          <w:rFonts w:ascii="Arial" w:hAnsi="Arial" w:cs="Arial"/>
          <w:snapToGrid w:val="0"/>
          <w:color w:val="FF0000"/>
          <w:sz w:val="24"/>
          <w:szCs w:val="24"/>
          <w:u w:val="single"/>
        </w:rPr>
        <w:lastRenderedPageBreak/>
        <w:t xml:space="preserve">RAPPEL : </w:t>
      </w:r>
      <w:r w:rsidR="00930872">
        <w:rPr>
          <w:rFonts w:ascii="Arial" w:hAnsi="Arial" w:cs="Arial"/>
          <w:b/>
          <w:snapToGrid w:val="0"/>
          <w:color w:val="FF0000"/>
          <w:sz w:val="24"/>
          <w:szCs w:val="24"/>
        </w:rPr>
        <w:t>c</w:t>
      </w:r>
      <w:r w:rsidRPr="00AD5648">
        <w:rPr>
          <w:rFonts w:ascii="Arial" w:hAnsi="Arial" w:cs="Arial"/>
          <w:b/>
          <w:snapToGrid w:val="0"/>
          <w:color w:val="FF0000"/>
          <w:sz w:val="24"/>
          <w:szCs w:val="24"/>
        </w:rPr>
        <w:t>e questionnaire est à remplir obligatoirement</w:t>
      </w:r>
      <w:r w:rsidR="009768CB">
        <w:rPr>
          <w:rFonts w:ascii="Arial" w:hAnsi="Arial" w:cs="Arial"/>
          <w:b/>
          <w:snapToGrid w:val="0"/>
          <w:color w:val="FF0000"/>
          <w:sz w:val="24"/>
          <w:szCs w:val="24"/>
        </w:rPr>
        <w:t xml:space="preserve">, </w:t>
      </w:r>
      <w:r w:rsidR="009768CB" w:rsidRPr="009768CB">
        <w:rPr>
          <w:rFonts w:ascii="Arial" w:hAnsi="Arial" w:cs="Arial"/>
          <w:b/>
          <w:bCs/>
          <w:snapToGrid w:val="0"/>
          <w:color w:val="FF0000"/>
          <w:sz w:val="24"/>
          <w:szCs w:val="24"/>
        </w:rPr>
        <w:t>étant précisé que la RSE globale n’est pas prise en compte, seule celle en lien avec l’objet des prestations l’est</w:t>
      </w:r>
      <w:r w:rsidRPr="009768CB">
        <w:rPr>
          <w:rFonts w:ascii="Arial" w:hAnsi="Arial" w:cs="Arial"/>
          <w:b/>
          <w:bCs/>
          <w:snapToGrid w:val="0"/>
          <w:color w:val="FF0000"/>
          <w:sz w:val="24"/>
          <w:szCs w:val="24"/>
        </w:rPr>
        <w:t>.</w:t>
      </w:r>
      <w:r w:rsidRPr="00AD5648">
        <w:rPr>
          <w:rFonts w:ascii="Arial" w:hAnsi="Arial" w:cs="Arial"/>
          <w:snapToGrid w:val="0"/>
          <w:color w:val="FF0000"/>
          <w:sz w:val="24"/>
          <w:szCs w:val="24"/>
        </w:rPr>
        <w:t xml:space="preserve"> S’il n’est pas fourni, l’offre, tout en n’étant pas irrégulière, bénéficiera d’une note de 0/</w:t>
      </w:r>
      <w:r w:rsidR="00500EA5">
        <w:rPr>
          <w:rFonts w:ascii="Arial" w:hAnsi="Arial" w:cs="Arial"/>
          <w:snapToGrid w:val="0"/>
          <w:color w:val="FF0000"/>
          <w:sz w:val="24"/>
          <w:szCs w:val="24"/>
        </w:rPr>
        <w:t>20</w:t>
      </w:r>
      <w:r w:rsidRPr="00AD5648">
        <w:rPr>
          <w:rFonts w:ascii="Arial" w:hAnsi="Arial" w:cs="Arial"/>
          <w:snapToGrid w:val="0"/>
          <w:color w:val="FF0000"/>
          <w:sz w:val="24"/>
          <w:szCs w:val="24"/>
        </w:rPr>
        <w:t xml:space="preserve"> concernant le critère de jugement des offres </w:t>
      </w:r>
      <w:r w:rsidR="005715F3">
        <w:rPr>
          <w:rFonts w:ascii="Arial" w:hAnsi="Arial" w:cs="Arial"/>
          <w:snapToGrid w:val="0"/>
          <w:color w:val="FF0000"/>
          <w:sz w:val="24"/>
          <w:szCs w:val="24"/>
        </w:rPr>
        <w:t>« </w:t>
      </w:r>
      <w:r w:rsidR="00500EA5" w:rsidRPr="00500EA5">
        <w:rPr>
          <w:rFonts w:ascii="Arial" w:hAnsi="Arial" w:cs="Arial"/>
          <w:i/>
          <w:snapToGrid w:val="0"/>
          <w:color w:val="FF0000"/>
          <w:sz w:val="24"/>
          <w:szCs w:val="24"/>
        </w:rPr>
        <w:t>Moyens mis en œuvre pour favoriser le développement durable</w:t>
      </w:r>
      <w:r w:rsidR="00500EA5">
        <w:rPr>
          <w:rFonts w:ascii="Arial" w:hAnsi="Arial" w:cs="Arial"/>
          <w:i/>
          <w:snapToGrid w:val="0"/>
          <w:color w:val="FF0000"/>
          <w:sz w:val="24"/>
          <w:szCs w:val="24"/>
        </w:rPr>
        <w:t xml:space="preserve"> </w:t>
      </w:r>
      <w:r w:rsidR="005715F3">
        <w:rPr>
          <w:rFonts w:ascii="Arial" w:hAnsi="Arial" w:cs="Arial"/>
          <w:iCs/>
          <w:snapToGrid w:val="0"/>
          <w:color w:val="FF0000"/>
          <w:sz w:val="24"/>
          <w:szCs w:val="24"/>
        </w:rPr>
        <w:t>»</w:t>
      </w:r>
      <w:r w:rsidR="005715F3" w:rsidRPr="005715F3">
        <w:rPr>
          <w:rFonts w:ascii="Arial" w:hAnsi="Arial" w:cs="Arial"/>
          <w:i/>
          <w:snapToGrid w:val="0"/>
          <w:color w:val="FF0000"/>
          <w:sz w:val="24"/>
          <w:szCs w:val="24"/>
        </w:rPr>
        <w:t xml:space="preserve"> </w:t>
      </w:r>
      <w:r w:rsidRPr="00AD5648">
        <w:rPr>
          <w:rFonts w:ascii="Arial" w:hAnsi="Arial" w:cs="Arial"/>
          <w:snapToGrid w:val="0"/>
          <w:color w:val="FF0000"/>
          <w:sz w:val="24"/>
          <w:szCs w:val="24"/>
        </w:rPr>
        <w:t xml:space="preserve">se rapportant au formulaire. </w:t>
      </w:r>
    </w:p>
    <w:p w14:paraId="2281E7CF" w14:textId="77777777" w:rsidR="00BF0970" w:rsidRPr="00AD5648" w:rsidRDefault="00BF0970" w:rsidP="00BF0970">
      <w:pPr>
        <w:ind w:left="-360" w:right="-82"/>
        <w:jc w:val="center"/>
        <w:rPr>
          <w:rFonts w:ascii="Arial" w:hAnsi="Arial" w:cs="Arial"/>
          <w:snapToGrid w:val="0"/>
          <w:color w:val="FF0000"/>
          <w:sz w:val="24"/>
          <w:szCs w:val="24"/>
        </w:rPr>
      </w:pPr>
    </w:p>
    <w:p w14:paraId="6CA6C70A" w14:textId="77777777" w:rsidR="00E65C78" w:rsidRDefault="00BF0970" w:rsidP="00CA7CD3">
      <w:pPr>
        <w:ind w:left="-709" w:right="-82"/>
        <w:rPr>
          <w:rFonts w:ascii="Arial" w:hAnsi="Arial" w:cs="Arial"/>
          <w:snapToGrid w:val="0"/>
          <w:color w:val="FF0000"/>
          <w:sz w:val="24"/>
          <w:szCs w:val="24"/>
        </w:rPr>
      </w:pPr>
      <w:r w:rsidRPr="00AD5648">
        <w:rPr>
          <w:rFonts w:ascii="Arial" w:hAnsi="Arial" w:cs="Arial"/>
          <w:snapToGrid w:val="0"/>
          <w:color w:val="FF0000"/>
          <w:sz w:val="24"/>
          <w:szCs w:val="24"/>
        </w:rPr>
        <w:t xml:space="preserve">Les modes de preuve choisis par le candidat pour appuyer sa proposition devront être joints. </w:t>
      </w:r>
    </w:p>
    <w:p w14:paraId="552EB87A" w14:textId="77777777" w:rsidR="009768CB" w:rsidRDefault="009768CB" w:rsidP="00CA7CD3">
      <w:pPr>
        <w:ind w:left="-709" w:right="-82"/>
        <w:rPr>
          <w:rFonts w:ascii="Arial" w:hAnsi="Arial" w:cs="Arial"/>
          <w:snapToGrid w:val="0"/>
          <w:color w:val="FF0000"/>
          <w:sz w:val="24"/>
          <w:szCs w:val="24"/>
        </w:rPr>
      </w:pPr>
    </w:p>
    <w:p w14:paraId="3D9E356D" w14:textId="77777777" w:rsidR="00AD5648" w:rsidRDefault="00AD5648" w:rsidP="00533FCE">
      <w:pPr>
        <w:rPr>
          <w:rFonts w:ascii="Arial" w:hAnsi="Arial" w:cs="Arial"/>
          <w:snapToGrid w:val="0"/>
        </w:rPr>
      </w:pPr>
    </w:p>
    <w:tbl>
      <w:tblPr>
        <w:tblW w:w="1534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301"/>
        <w:gridCol w:w="5512"/>
        <w:gridCol w:w="6536"/>
      </w:tblGrid>
      <w:tr w:rsidR="00793E48" w:rsidRPr="00AD5648" w14:paraId="37EFB743" w14:textId="77777777" w:rsidTr="005E7F8E">
        <w:trPr>
          <w:trHeight w:val="523"/>
          <w:tblHeader/>
        </w:trPr>
        <w:tc>
          <w:tcPr>
            <w:tcW w:w="330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9747408" w14:textId="77777777" w:rsidR="00793E48" w:rsidRPr="00AD5648" w:rsidRDefault="0086259D" w:rsidP="00A05A17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Mesures </w:t>
            </w:r>
            <w:r w:rsidR="00A97F16">
              <w:rPr>
                <w:rFonts w:ascii="Arial" w:hAnsi="Arial" w:cs="Arial"/>
                <w:b/>
              </w:rPr>
              <w:t>en faveur</w:t>
            </w:r>
            <w:r w:rsidR="00A05A17">
              <w:rPr>
                <w:rFonts w:ascii="Arial" w:hAnsi="Arial" w:cs="Arial"/>
                <w:b/>
              </w:rPr>
              <w:br/>
            </w:r>
            <w:r w:rsidR="00A97F16">
              <w:rPr>
                <w:rFonts w:ascii="Arial" w:hAnsi="Arial" w:cs="Arial"/>
                <w:b/>
              </w:rPr>
              <w:t xml:space="preserve"> du Développement Durable</w:t>
            </w:r>
          </w:p>
        </w:tc>
        <w:tc>
          <w:tcPr>
            <w:tcW w:w="5512" w:type="dxa"/>
            <w:tcBorders>
              <w:bottom w:val="single" w:sz="4" w:space="0" w:color="auto"/>
            </w:tcBorders>
            <w:vAlign w:val="center"/>
          </w:tcPr>
          <w:p w14:paraId="03944428" w14:textId="77777777" w:rsidR="00793E48" w:rsidRPr="00AD5648" w:rsidRDefault="00482747" w:rsidP="00050C33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D5648">
              <w:rPr>
                <w:rFonts w:ascii="Arial" w:hAnsi="Arial" w:cs="Arial"/>
                <w:b/>
                <w:snapToGrid w:val="0"/>
              </w:rPr>
              <w:t>Exemple de démarche</w:t>
            </w:r>
          </w:p>
        </w:tc>
        <w:tc>
          <w:tcPr>
            <w:tcW w:w="6536" w:type="dxa"/>
            <w:tcBorders>
              <w:bottom w:val="single" w:sz="4" w:space="0" w:color="auto"/>
            </w:tcBorders>
            <w:vAlign w:val="center"/>
          </w:tcPr>
          <w:p w14:paraId="6A075FB6" w14:textId="77777777" w:rsidR="00686721" w:rsidRPr="005D38F0" w:rsidRDefault="00482747" w:rsidP="00050C33">
            <w:pPr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5D38F0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Le candidat décrira sa proposition </w:t>
            </w:r>
            <w:r w:rsidR="0086259D" w:rsidRPr="005D38F0">
              <w:rPr>
                <w:rFonts w:ascii="Arial" w:hAnsi="Arial" w:cs="Arial"/>
                <w:b/>
                <w:snapToGrid w:val="0"/>
                <w:sz w:val="24"/>
                <w:szCs w:val="24"/>
              </w:rPr>
              <w:br/>
            </w:r>
            <w:r w:rsidRPr="005D38F0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pour </w:t>
            </w:r>
            <w:r w:rsidR="0046250D" w:rsidRPr="005D38F0">
              <w:rPr>
                <w:rFonts w:ascii="Arial" w:hAnsi="Arial" w:cs="Arial"/>
                <w:b/>
                <w:snapToGrid w:val="0"/>
                <w:sz w:val="24"/>
                <w:szCs w:val="24"/>
              </w:rPr>
              <w:t>chaque</w:t>
            </w:r>
            <w:r w:rsidRPr="005D38F0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</w:t>
            </w:r>
            <w:r w:rsidR="0086259D" w:rsidRPr="005D38F0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mesure </w:t>
            </w:r>
            <w:r w:rsidR="00A97F16" w:rsidRPr="005D38F0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en faveur du Développement Durable </w:t>
            </w:r>
            <w:r w:rsidRPr="005D38F0">
              <w:rPr>
                <w:rFonts w:ascii="Arial" w:hAnsi="Arial" w:cs="Arial"/>
                <w:b/>
                <w:snapToGrid w:val="0"/>
                <w:sz w:val="24"/>
                <w:szCs w:val="24"/>
              </w:rPr>
              <w:t>et y joindra le mode de preuve correspondant</w:t>
            </w:r>
          </w:p>
        </w:tc>
      </w:tr>
      <w:tr w:rsidR="00793E48" w:rsidRPr="00AD5648" w14:paraId="06A5B3CF" w14:textId="77777777" w:rsidTr="005E7F8E">
        <w:trPr>
          <w:trHeight w:val="1790"/>
        </w:trPr>
        <w:tc>
          <w:tcPr>
            <w:tcW w:w="3301" w:type="dxa"/>
            <w:tcBorders>
              <w:top w:val="double" w:sz="4" w:space="0" w:color="auto"/>
              <w:bottom w:val="single" w:sz="4" w:space="0" w:color="auto"/>
            </w:tcBorders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02565FA2" w14:textId="77777777" w:rsidR="00482747" w:rsidRPr="00AD5648" w:rsidRDefault="00081569" w:rsidP="00A05A17">
            <w:pPr>
              <w:spacing w:before="60" w:after="60"/>
              <w:rPr>
                <w:rFonts w:ascii="Arial" w:hAnsi="Arial" w:cs="Arial"/>
                <w:b/>
              </w:rPr>
            </w:pPr>
            <w:r w:rsidRPr="00AD5648">
              <w:rPr>
                <w:rFonts w:ascii="Arial" w:hAnsi="Arial" w:cs="Arial"/>
                <w:b/>
              </w:rPr>
              <w:t>Eco-conception du stand</w:t>
            </w:r>
          </w:p>
        </w:tc>
        <w:tc>
          <w:tcPr>
            <w:tcW w:w="5512" w:type="dxa"/>
            <w:tcBorders>
              <w:top w:val="doub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69F789B" w14:textId="61B0BCB0" w:rsidR="00482747" w:rsidRPr="005E7F8E" w:rsidRDefault="009D0455" w:rsidP="007B09F1">
            <w:pPr>
              <w:pStyle w:val="Paragraphedeliste"/>
              <w:numPr>
                <w:ilvl w:val="0"/>
                <w:numId w:val="10"/>
              </w:numPr>
              <w:ind w:left="250" w:hanging="227"/>
              <w:jc w:val="both"/>
              <w:rPr>
                <w:rFonts w:ascii="Arial" w:hAnsi="Arial" w:cs="Arial"/>
                <w:i/>
                <w:snapToGrid w:val="0"/>
              </w:rPr>
            </w:pPr>
            <w:r w:rsidRPr="005E7F8E">
              <w:rPr>
                <w:rFonts w:ascii="Arial" w:hAnsi="Arial" w:cs="Arial"/>
                <w:i/>
                <w:snapToGrid w:val="0"/>
              </w:rPr>
              <w:t xml:space="preserve">Utilisation de </w:t>
            </w:r>
            <w:r w:rsidR="009B0C8A" w:rsidRPr="005E7F8E">
              <w:rPr>
                <w:rFonts w:ascii="Arial" w:hAnsi="Arial" w:cs="Arial"/>
                <w:i/>
                <w:snapToGrid w:val="0"/>
              </w:rPr>
              <w:t xml:space="preserve">matériaux recyclés </w:t>
            </w:r>
          </w:p>
          <w:p w14:paraId="6EE2B956" w14:textId="77777777" w:rsidR="00482747" w:rsidRPr="00AD5648" w:rsidRDefault="00482747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</w:p>
          <w:p w14:paraId="0AECFFB9" w14:textId="77777777" w:rsidR="009B0C8A" w:rsidRPr="00AD5648" w:rsidRDefault="00482747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  <w:r w:rsidRPr="00AD5648">
              <w:rPr>
                <w:rFonts w:ascii="Arial" w:hAnsi="Arial" w:cs="Arial"/>
                <w:i/>
                <w:snapToGrid w:val="0"/>
              </w:rPr>
              <w:t>et/ou</w:t>
            </w:r>
            <w:r w:rsidR="009B0C8A" w:rsidRPr="00AD5648">
              <w:rPr>
                <w:rFonts w:ascii="Arial" w:hAnsi="Arial" w:cs="Arial"/>
                <w:i/>
                <w:snapToGrid w:val="0"/>
              </w:rPr>
              <w:t xml:space="preserve"> majoritairement issus de ressources renouvelables</w:t>
            </w:r>
          </w:p>
          <w:p w14:paraId="411B09D7" w14:textId="77777777" w:rsidR="00482747" w:rsidRPr="00AD5648" w:rsidRDefault="00482747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</w:p>
          <w:p w14:paraId="45554855" w14:textId="77777777" w:rsidR="008E645C" w:rsidRPr="00AD5648" w:rsidRDefault="00482747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  <w:r w:rsidRPr="00AD5648">
              <w:rPr>
                <w:rFonts w:ascii="Arial" w:hAnsi="Arial" w:cs="Arial"/>
                <w:i/>
                <w:snapToGrid w:val="0"/>
              </w:rPr>
              <w:t>et/</w:t>
            </w:r>
            <w:r w:rsidR="009B0C8A" w:rsidRPr="00AD5648">
              <w:rPr>
                <w:rFonts w:ascii="Arial" w:hAnsi="Arial" w:cs="Arial"/>
                <w:i/>
                <w:snapToGrid w:val="0"/>
              </w:rPr>
              <w:t>ou facilement recyclables (nature clairement identifiée pour faciliter leur recyclage)</w:t>
            </w:r>
          </w:p>
          <w:p w14:paraId="73C4CCCD" w14:textId="77777777" w:rsidR="00BD5AA3" w:rsidRPr="00AD5648" w:rsidRDefault="00BD5AA3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</w:p>
          <w:p w14:paraId="5FF1D233" w14:textId="77777777" w:rsidR="00BD5AA3" w:rsidRPr="00AD5648" w:rsidRDefault="00BD5AA3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  <w:r w:rsidRPr="00AD5648">
              <w:rPr>
                <w:rFonts w:ascii="Arial" w:hAnsi="Arial" w:cs="Arial"/>
                <w:i/>
                <w:snapToGrid w:val="0"/>
              </w:rPr>
              <w:t>et/ou issus du commerce équitable ou solidaire</w:t>
            </w:r>
          </w:p>
          <w:p w14:paraId="5B19E6F0" w14:textId="77777777" w:rsidR="009D0455" w:rsidRPr="00AD5648" w:rsidRDefault="009D0455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</w:p>
          <w:p w14:paraId="0BBD5B0F" w14:textId="2301584E" w:rsidR="00320E36" w:rsidRPr="005E7F8E" w:rsidRDefault="00A05A17" w:rsidP="005E7F8E">
            <w:pPr>
              <w:pStyle w:val="Paragraphedeliste"/>
              <w:numPr>
                <w:ilvl w:val="0"/>
                <w:numId w:val="13"/>
              </w:numPr>
              <w:ind w:left="250" w:hanging="227"/>
              <w:jc w:val="both"/>
              <w:rPr>
                <w:rFonts w:ascii="Arial" w:hAnsi="Arial" w:cs="Arial"/>
                <w:i/>
                <w:snapToGrid w:val="0"/>
              </w:rPr>
            </w:pPr>
            <w:r w:rsidRPr="005E7F8E">
              <w:rPr>
                <w:rFonts w:ascii="Arial" w:hAnsi="Arial" w:cs="Arial"/>
                <w:i/>
                <w:snapToGrid w:val="0"/>
              </w:rPr>
              <w:t>Non-utilisation</w:t>
            </w:r>
            <w:r w:rsidR="009D0455" w:rsidRPr="005E7F8E">
              <w:rPr>
                <w:rFonts w:ascii="Arial" w:hAnsi="Arial" w:cs="Arial"/>
                <w:i/>
                <w:snapToGrid w:val="0"/>
              </w:rPr>
              <w:t xml:space="preserve"> de produits toxiques dans les traitements et colles</w:t>
            </w:r>
          </w:p>
          <w:p w14:paraId="7A5B0811" w14:textId="77777777" w:rsidR="00320E36" w:rsidRDefault="00320E36" w:rsidP="00320E36">
            <w:pPr>
              <w:jc w:val="both"/>
              <w:rPr>
                <w:rFonts w:ascii="Arial" w:hAnsi="Arial" w:cs="Arial"/>
                <w:i/>
                <w:snapToGrid w:val="0"/>
              </w:rPr>
            </w:pPr>
          </w:p>
          <w:p w14:paraId="1151682B" w14:textId="533195FC" w:rsidR="00320E36" w:rsidRPr="005E7F8E" w:rsidRDefault="00320E36" w:rsidP="005E7F8E">
            <w:pPr>
              <w:pStyle w:val="Paragraphedeliste"/>
              <w:numPr>
                <w:ilvl w:val="0"/>
                <w:numId w:val="13"/>
              </w:numPr>
              <w:ind w:left="250" w:hanging="227"/>
              <w:jc w:val="both"/>
              <w:rPr>
                <w:rFonts w:ascii="Arial" w:hAnsi="Arial" w:cs="Arial"/>
                <w:i/>
                <w:snapToGrid w:val="0"/>
              </w:rPr>
            </w:pPr>
            <w:r w:rsidRPr="005E7F8E">
              <w:rPr>
                <w:rFonts w:ascii="Arial" w:hAnsi="Arial" w:cs="Arial"/>
                <w:i/>
                <w:snapToGrid w:val="0"/>
              </w:rPr>
              <w:t>Réutilisation d’éléments de stands et/ou de signalétiques</w:t>
            </w:r>
          </w:p>
        </w:tc>
        <w:tc>
          <w:tcPr>
            <w:tcW w:w="6536" w:type="dxa"/>
            <w:tcBorders>
              <w:top w:val="doub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B15F3FD" w14:textId="77777777" w:rsidR="00482747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AD5648">
              <w:rPr>
                <w:rFonts w:ascii="Arial" w:hAnsi="Arial" w:cs="Arial"/>
                <w:b/>
                <w:sz w:val="19"/>
                <w:szCs w:val="19"/>
                <w:u w:val="single"/>
              </w:rPr>
              <w:t>Proposition</w:t>
            </w:r>
            <w:r w:rsidR="008A07C0" w:rsidRPr="00AD5648">
              <w:rPr>
                <w:rFonts w:ascii="Arial" w:hAnsi="Arial" w:cs="Arial"/>
                <w:b/>
                <w:sz w:val="19"/>
                <w:szCs w:val="19"/>
                <w:u w:val="single"/>
              </w:rPr>
              <w:t xml:space="preserve"> et mode(s) de preuve correspondant(s)</w:t>
            </w:r>
          </w:p>
          <w:p w14:paraId="143E1DDC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2E0C3898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25E3F77C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359A28D6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761D7CF2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644F3CA2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4ED60245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0321EEBB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47D0315B" w14:textId="77777777" w:rsidR="00BC22AE" w:rsidRDefault="00BC22AE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19025D75" w14:textId="77777777" w:rsidR="00BC22AE" w:rsidRDefault="00BC22AE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0AC8237B" w14:textId="77777777" w:rsidR="00BC22AE" w:rsidRDefault="00BC22AE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3B05CE38" w14:textId="77777777" w:rsidR="00BC22AE" w:rsidRDefault="00BC22AE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68C51E72" w14:textId="77777777" w:rsidR="00BC22AE" w:rsidRDefault="00BC22AE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6D2DEF07" w14:textId="77777777" w:rsidR="00BC22AE" w:rsidRPr="00AD5648" w:rsidRDefault="00BC22AE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1637C3CD" w14:textId="77777777" w:rsidR="00793301" w:rsidRPr="00AD5648" w:rsidRDefault="00793301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745F4472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05D1B35E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58DACAA1" w14:textId="77777777" w:rsidR="0046250D" w:rsidRPr="00AD5648" w:rsidRDefault="0046250D" w:rsidP="00050C33">
            <w:pPr>
              <w:tabs>
                <w:tab w:val="left" w:pos="432"/>
              </w:tabs>
              <w:ind w:left="16"/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</w:p>
          <w:p w14:paraId="5C9C6624" w14:textId="77777777" w:rsidR="0046250D" w:rsidRPr="00AD5648" w:rsidRDefault="0046250D" w:rsidP="00050C33">
            <w:pPr>
              <w:tabs>
                <w:tab w:val="left" w:pos="432"/>
              </w:tabs>
              <w:ind w:left="252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707633E" w14:textId="77777777" w:rsidR="001A02C9" w:rsidRDefault="00482747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6250D" w:rsidRPr="00AD5648">
              <w:rPr>
                <w:rFonts w:ascii="Arial" w:hAnsi="Arial" w:cs="Arial"/>
                <w:b/>
                <w:sz w:val="19"/>
                <w:szCs w:val="19"/>
              </w:rPr>
              <w:t xml:space="preserve">Ou </w:t>
            </w:r>
            <w:r w:rsidRPr="00AD5648">
              <w:rPr>
                <w:rFonts w:ascii="Arial" w:hAnsi="Arial" w:cs="Arial"/>
                <w:snapToGrid w:val="0"/>
              </w:rPr>
              <w:t>Absence d</w:t>
            </w:r>
            <w:r w:rsidR="008A07C0" w:rsidRPr="00AD5648">
              <w:rPr>
                <w:rFonts w:ascii="Arial" w:hAnsi="Arial" w:cs="Arial"/>
                <w:snapToGrid w:val="0"/>
              </w:rPr>
              <w:t>e proposition</w:t>
            </w:r>
            <w:r w:rsidRPr="00AD5648">
              <w:rPr>
                <w:rFonts w:ascii="Arial" w:hAnsi="Arial" w:cs="Arial"/>
                <w:snapToGrid w:val="0"/>
              </w:rPr>
              <w:t xml:space="preserve"> </w:t>
            </w:r>
          </w:p>
          <w:p w14:paraId="71773E80" w14:textId="77777777" w:rsidR="00A05A17" w:rsidRPr="00AD5648" w:rsidRDefault="00A05A17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</w:tc>
      </w:tr>
      <w:tr w:rsidR="00793E48" w:rsidRPr="00AD5648" w14:paraId="06DCC883" w14:textId="77777777" w:rsidTr="005E7F8E">
        <w:trPr>
          <w:trHeight w:val="1413"/>
        </w:trPr>
        <w:tc>
          <w:tcPr>
            <w:tcW w:w="3301" w:type="dxa"/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1DEFB0B1" w14:textId="0D555A6D" w:rsidR="0046250D" w:rsidRPr="00AD5648" w:rsidRDefault="009D0455" w:rsidP="00A05A17">
            <w:pPr>
              <w:spacing w:before="60" w:after="60"/>
              <w:rPr>
                <w:rFonts w:ascii="Arial" w:hAnsi="Arial" w:cs="Arial"/>
                <w:b/>
              </w:rPr>
            </w:pPr>
            <w:r w:rsidRPr="00AD5648">
              <w:rPr>
                <w:rFonts w:ascii="Arial" w:hAnsi="Arial" w:cs="Arial"/>
                <w:b/>
              </w:rPr>
              <w:t>Gestion des déchets</w:t>
            </w:r>
            <w:r w:rsidR="007F34D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512" w:type="dxa"/>
            <w:tcMar>
              <w:top w:w="57" w:type="dxa"/>
              <w:bottom w:w="57" w:type="dxa"/>
            </w:tcMar>
            <w:vAlign w:val="center"/>
          </w:tcPr>
          <w:p w14:paraId="0F5A3B63" w14:textId="23EDA409" w:rsidR="0046250D" w:rsidRPr="005E7F8E" w:rsidRDefault="0046250D" w:rsidP="005E7F8E">
            <w:pPr>
              <w:pStyle w:val="Paragraphedeliste"/>
              <w:numPr>
                <w:ilvl w:val="0"/>
                <w:numId w:val="13"/>
              </w:numPr>
              <w:ind w:left="255" w:hanging="227"/>
              <w:jc w:val="both"/>
              <w:rPr>
                <w:rFonts w:ascii="Arial" w:hAnsi="Arial" w:cs="Arial"/>
                <w:i/>
                <w:snapToGrid w:val="0"/>
              </w:rPr>
            </w:pPr>
            <w:r w:rsidRPr="005E7F8E">
              <w:rPr>
                <w:rFonts w:ascii="Arial" w:hAnsi="Arial" w:cs="Arial"/>
                <w:i/>
                <w:snapToGrid w:val="0"/>
              </w:rPr>
              <w:t>Eléments réutilisables dans d’autres contextes (don à des associations, réutilisation en entreprise de certains éléments mobiliers, …).</w:t>
            </w:r>
          </w:p>
          <w:p w14:paraId="13A50A94" w14:textId="77777777" w:rsidR="0046250D" w:rsidRPr="00AD5648" w:rsidRDefault="0046250D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</w:p>
          <w:p w14:paraId="3D93796D" w14:textId="2159F1DF" w:rsidR="0046250D" w:rsidRPr="005E7F8E" w:rsidRDefault="0046250D" w:rsidP="005E7F8E">
            <w:pPr>
              <w:pStyle w:val="Paragraphedeliste"/>
              <w:numPr>
                <w:ilvl w:val="0"/>
                <w:numId w:val="13"/>
              </w:numPr>
              <w:ind w:left="255" w:hanging="227"/>
              <w:jc w:val="both"/>
              <w:rPr>
                <w:rFonts w:ascii="Arial" w:hAnsi="Arial" w:cs="Arial"/>
                <w:i/>
                <w:snapToGrid w:val="0"/>
              </w:rPr>
            </w:pPr>
            <w:r w:rsidRPr="005E7F8E">
              <w:rPr>
                <w:rFonts w:ascii="Arial" w:hAnsi="Arial" w:cs="Arial"/>
                <w:i/>
                <w:snapToGrid w:val="0"/>
              </w:rPr>
              <w:t>Emplacement spécifique dédié au tri des déchets durant le déroulement de la manifestation (emballages des documents, déchets papier, déchets de bouche, …)</w:t>
            </w:r>
          </w:p>
          <w:p w14:paraId="5DA62423" w14:textId="77777777" w:rsidR="009B0C8A" w:rsidRPr="00AD5648" w:rsidRDefault="009B0C8A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</w:p>
          <w:p w14:paraId="49C52EE0" w14:textId="269BE27E" w:rsidR="0046250D" w:rsidRPr="005E7F8E" w:rsidRDefault="009B0C8A" w:rsidP="005E7F8E">
            <w:pPr>
              <w:pStyle w:val="Paragraphedeliste"/>
              <w:numPr>
                <w:ilvl w:val="0"/>
                <w:numId w:val="13"/>
              </w:numPr>
              <w:ind w:left="255" w:hanging="227"/>
              <w:jc w:val="both"/>
              <w:rPr>
                <w:rFonts w:ascii="Arial" w:hAnsi="Arial" w:cs="Arial"/>
                <w:i/>
                <w:snapToGrid w:val="0"/>
              </w:rPr>
            </w:pPr>
            <w:r w:rsidRPr="005E7F8E">
              <w:rPr>
                <w:rFonts w:ascii="Arial" w:hAnsi="Arial" w:cs="Arial"/>
                <w:i/>
                <w:snapToGrid w:val="0"/>
              </w:rPr>
              <w:lastRenderedPageBreak/>
              <w:t xml:space="preserve">Séparabilité des éléments </w:t>
            </w:r>
            <w:r w:rsidR="0055537B">
              <w:rPr>
                <w:rFonts w:ascii="Arial" w:hAnsi="Arial" w:cs="Arial"/>
                <w:i/>
                <w:snapToGrid w:val="0"/>
              </w:rPr>
              <w:t xml:space="preserve">modulaires </w:t>
            </w:r>
            <w:r w:rsidRPr="005E7F8E">
              <w:rPr>
                <w:rFonts w:ascii="Arial" w:hAnsi="Arial" w:cs="Arial"/>
                <w:i/>
                <w:snapToGrid w:val="0"/>
              </w:rPr>
              <w:t>de stand</w:t>
            </w:r>
            <w:r w:rsidR="00482747" w:rsidRPr="005E7F8E">
              <w:rPr>
                <w:rFonts w:ascii="Arial" w:hAnsi="Arial" w:cs="Arial"/>
                <w:i/>
                <w:snapToGrid w:val="0"/>
              </w:rPr>
              <w:t xml:space="preserve"> </w:t>
            </w:r>
          </w:p>
          <w:p w14:paraId="2CA43140" w14:textId="77777777" w:rsidR="0046250D" w:rsidRPr="00AD5648" w:rsidRDefault="0046250D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</w:p>
          <w:p w14:paraId="320230FA" w14:textId="212416F4" w:rsidR="009B0C8A" w:rsidRPr="005E7F8E" w:rsidRDefault="00482747" w:rsidP="005E7F8E">
            <w:pPr>
              <w:pStyle w:val="Paragraphedeliste"/>
              <w:numPr>
                <w:ilvl w:val="0"/>
                <w:numId w:val="13"/>
              </w:numPr>
              <w:ind w:left="255" w:hanging="227"/>
              <w:jc w:val="both"/>
              <w:rPr>
                <w:rFonts w:ascii="Arial" w:hAnsi="Arial" w:cs="Arial"/>
                <w:i/>
                <w:snapToGrid w:val="0"/>
              </w:rPr>
            </w:pPr>
            <w:r w:rsidRPr="005E7F8E">
              <w:rPr>
                <w:rFonts w:ascii="Arial" w:hAnsi="Arial" w:cs="Arial"/>
                <w:i/>
                <w:snapToGrid w:val="0"/>
              </w:rPr>
              <w:t>Eléments de fixation, de collage et de finition ne nuisant pas à la séparabilité des différents</w:t>
            </w:r>
            <w:r w:rsidR="0046250D" w:rsidRPr="005E7F8E">
              <w:rPr>
                <w:rFonts w:ascii="Arial" w:hAnsi="Arial" w:cs="Arial"/>
                <w:i/>
                <w:snapToGrid w:val="0"/>
              </w:rPr>
              <w:t xml:space="preserve"> </w:t>
            </w:r>
            <w:r w:rsidRPr="005E7F8E">
              <w:rPr>
                <w:rFonts w:ascii="Arial" w:hAnsi="Arial" w:cs="Arial"/>
                <w:i/>
                <w:snapToGrid w:val="0"/>
              </w:rPr>
              <w:t>matériaux ni à leur recyclage ou valorisation énergétique</w:t>
            </w:r>
          </w:p>
          <w:p w14:paraId="191DC0A9" w14:textId="77777777" w:rsidR="0046250D" w:rsidRPr="00AD5648" w:rsidRDefault="0046250D" w:rsidP="00050C33">
            <w:pPr>
              <w:jc w:val="both"/>
              <w:rPr>
                <w:rFonts w:ascii="Arial" w:hAnsi="Arial" w:cs="Arial"/>
                <w:i/>
                <w:snapToGrid w:val="0"/>
              </w:rPr>
            </w:pPr>
          </w:p>
          <w:p w14:paraId="2574E511" w14:textId="2E2FFB73" w:rsidR="0046250D" w:rsidRPr="005E7F8E" w:rsidRDefault="0046250D" w:rsidP="005E7F8E">
            <w:pPr>
              <w:pStyle w:val="Paragraphedeliste"/>
              <w:numPr>
                <w:ilvl w:val="0"/>
                <w:numId w:val="13"/>
              </w:numPr>
              <w:ind w:left="255" w:hanging="227"/>
              <w:jc w:val="both"/>
              <w:rPr>
                <w:rFonts w:ascii="Arial" w:hAnsi="Arial" w:cs="Arial"/>
                <w:i/>
                <w:snapToGrid w:val="0"/>
              </w:rPr>
            </w:pPr>
            <w:r w:rsidRPr="005E7F8E">
              <w:rPr>
                <w:rFonts w:ascii="Arial" w:hAnsi="Arial" w:cs="Arial"/>
                <w:i/>
                <w:snapToGrid w:val="0"/>
              </w:rPr>
              <w:t>Recherche de la réduction des quantités de matières utilisées pour la fabrication et des quantités de déchet de fabrication</w:t>
            </w:r>
          </w:p>
        </w:tc>
        <w:tc>
          <w:tcPr>
            <w:tcW w:w="6536" w:type="dxa"/>
            <w:tcMar>
              <w:top w:w="57" w:type="dxa"/>
              <w:bottom w:w="57" w:type="dxa"/>
            </w:tcMar>
          </w:tcPr>
          <w:p w14:paraId="10849692" w14:textId="77777777" w:rsidR="004A7314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  <w:r w:rsidRPr="00AD5648">
              <w:rPr>
                <w:rFonts w:ascii="Arial" w:hAnsi="Arial" w:cs="Arial"/>
                <w:b/>
                <w:sz w:val="19"/>
                <w:szCs w:val="19"/>
              </w:rPr>
              <w:lastRenderedPageBreak/>
              <w:fldChar w:fldCharType="begin">
                <w:ffData>
                  <w:name w:val="CaseACocher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8A07C0" w:rsidRPr="00AD5648">
              <w:rPr>
                <w:rFonts w:ascii="Arial" w:hAnsi="Arial" w:cs="Arial"/>
                <w:b/>
                <w:sz w:val="19"/>
                <w:szCs w:val="19"/>
                <w:u w:val="single"/>
              </w:rPr>
              <w:t>Proposition et mode(s) de preuve correspondant(s)</w:t>
            </w:r>
          </w:p>
          <w:p w14:paraId="499106E7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5BC297AB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53416D76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101128C1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7D552244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461086B6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030CBF46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1B129B07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33D210AC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1CD658A6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66139AB0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19224F98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54544525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3FED8EDB" w14:textId="77777777" w:rsidR="0046250D" w:rsidRPr="00AD5648" w:rsidRDefault="0046250D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178E4F69" w14:textId="77777777" w:rsidR="008A07C0" w:rsidRPr="00AD5648" w:rsidRDefault="008A07C0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  <w:p w14:paraId="49893F8B" w14:textId="77777777" w:rsidR="001A02C9" w:rsidRDefault="004A7314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="00BD0837" w:rsidRPr="00AD564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6250D" w:rsidRPr="00AD5648">
              <w:rPr>
                <w:rFonts w:ascii="Arial" w:hAnsi="Arial" w:cs="Arial"/>
                <w:b/>
                <w:sz w:val="19"/>
                <w:szCs w:val="19"/>
              </w:rPr>
              <w:t xml:space="preserve">Ou </w:t>
            </w:r>
            <w:r w:rsidRPr="00AD5648">
              <w:rPr>
                <w:rFonts w:ascii="Arial" w:hAnsi="Arial" w:cs="Arial"/>
                <w:snapToGrid w:val="0"/>
              </w:rPr>
              <w:t xml:space="preserve">Absence </w:t>
            </w:r>
            <w:r w:rsidR="008A07C0" w:rsidRPr="00AD5648">
              <w:rPr>
                <w:rFonts w:ascii="Arial" w:hAnsi="Arial" w:cs="Arial"/>
                <w:snapToGrid w:val="0"/>
              </w:rPr>
              <w:t>de proposition</w:t>
            </w:r>
            <w:r w:rsidRPr="00AD5648">
              <w:rPr>
                <w:rFonts w:ascii="Arial" w:hAnsi="Arial" w:cs="Arial"/>
                <w:snapToGrid w:val="0"/>
              </w:rPr>
              <w:t xml:space="preserve"> </w:t>
            </w:r>
          </w:p>
          <w:p w14:paraId="31578D84" w14:textId="77777777" w:rsidR="005D38F0" w:rsidRPr="00AD5648" w:rsidRDefault="005D38F0" w:rsidP="00050C33">
            <w:pPr>
              <w:tabs>
                <w:tab w:val="left" w:pos="432"/>
              </w:tabs>
              <w:rPr>
                <w:rFonts w:ascii="Arial" w:hAnsi="Arial" w:cs="Arial"/>
                <w:snapToGrid w:val="0"/>
              </w:rPr>
            </w:pPr>
          </w:p>
        </w:tc>
      </w:tr>
      <w:tr w:rsidR="00A23E80" w:rsidRPr="00AD5648" w14:paraId="43729941" w14:textId="77777777" w:rsidTr="005E7F8E">
        <w:trPr>
          <w:trHeight w:val="1012"/>
        </w:trPr>
        <w:tc>
          <w:tcPr>
            <w:tcW w:w="3301" w:type="dxa"/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5F050EF9" w14:textId="77777777" w:rsidR="008A07C0" w:rsidRPr="00AD5648" w:rsidRDefault="0046250D" w:rsidP="00A05A17">
            <w:pPr>
              <w:spacing w:before="60" w:after="60"/>
              <w:rPr>
                <w:rFonts w:ascii="Arial" w:hAnsi="Arial" w:cs="Arial"/>
                <w:b/>
              </w:rPr>
            </w:pPr>
            <w:r w:rsidRPr="00AD5648">
              <w:rPr>
                <w:rFonts w:ascii="Arial" w:hAnsi="Arial" w:cs="Arial"/>
                <w:b/>
              </w:rPr>
              <w:lastRenderedPageBreak/>
              <w:t>Consommation du stand</w:t>
            </w:r>
          </w:p>
        </w:tc>
        <w:tc>
          <w:tcPr>
            <w:tcW w:w="5512" w:type="dxa"/>
            <w:tcMar>
              <w:top w:w="57" w:type="dxa"/>
              <w:bottom w:w="57" w:type="dxa"/>
            </w:tcMar>
            <w:vAlign w:val="center"/>
          </w:tcPr>
          <w:p w14:paraId="52D411C4" w14:textId="77777777" w:rsidR="00284081" w:rsidRDefault="0046250D" w:rsidP="00284081">
            <w:pPr>
              <w:pStyle w:val="Paragraphedeliste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9"/>
              <w:rPr>
                <w:rFonts w:ascii="Arial" w:hAnsi="Arial" w:cs="Arial"/>
                <w:i/>
              </w:rPr>
            </w:pPr>
            <w:r w:rsidRPr="00982F40">
              <w:rPr>
                <w:rFonts w:ascii="Arial" w:hAnsi="Arial" w:cs="Arial"/>
                <w:i/>
                <w:snapToGrid w:val="0"/>
              </w:rPr>
              <w:t>Eclairage</w:t>
            </w:r>
            <w:r w:rsidRPr="00982F40">
              <w:rPr>
                <w:rFonts w:ascii="Arial" w:hAnsi="Arial" w:cs="Arial"/>
                <w:i/>
              </w:rPr>
              <w:t xml:space="preserve"> adapté et peu consommateur d’électricité (lampes basse consommation, néons, led …)</w:t>
            </w:r>
          </w:p>
          <w:p w14:paraId="11A057EB" w14:textId="77777777" w:rsidR="00284081" w:rsidRDefault="00284081" w:rsidP="00284081">
            <w:pPr>
              <w:pStyle w:val="Paragraphedeliste"/>
              <w:autoSpaceDE w:val="0"/>
              <w:autoSpaceDN w:val="0"/>
              <w:adjustRightInd w:val="0"/>
              <w:ind w:left="319"/>
              <w:rPr>
                <w:rFonts w:ascii="Arial" w:hAnsi="Arial" w:cs="Arial"/>
                <w:i/>
              </w:rPr>
            </w:pPr>
          </w:p>
          <w:p w14:paraId="3800A817" w14:textId="06237721" w:rsidR="00A23E80" w:rsidRPr="00284081" w:rsidRDefault="00284081" w:rsidP="00284081">
            <w:pPr>
              <w:pStyle w:val="Paragraphedeliste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9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</w:t>
            </w:r>
            <w:r w:rsidR="0046250D" w:rsidRPr="00284081">
              <w:rPr>
                <w:rFonts w:ascii="Arial" w:hAnsi="Arial" w:cs="Arial"/>
                <w:i/>
              </w:rPr>
              <w:t xml:space="preserve">nstallation </w:t>
            </w:r>
            <w:r w:rsidR="00BE03A9" w:rsidRPr="00284081">
              <w:rPr>
                <w:rFonts w:ascii="Arial" w:hAnsi="Arial" w:cs="Arial"/>
                <w:i/>
              </w:rPr>
              <w:t>d’un système de gestion des besoins énergétiques du stand</w:t>
            </w:r>
            <w:r w:rsidR="0092301B" w:rsidRPr="00284081">
              <w:rPr>
                <w:rFonts w:ascii="Arial" w:hAnsi="Arial" w:cs="Arial"/>
                <w:i/>
              </w:rPr>
              <w:t>, qu’ils soient permanents ou non-permanents (exemple : en dehors des heures d’ouverture au public : pouvoir éteindre toutes les sources d’éclairage propre</w:t>
            </w:r>
            <w:r w:rsidR="005650B7">
              <w:rPr>
                <w:rFonts w:ascii="Arial" w:hAnsi="Arial" w:cs="Arial"/>
                <w:i/>
              </w:rPr>
              <w:t>s</w:t>
            </w:r>
            <w:r w:rsidR="0092301B" w:rsidRPr="00284081">
              <w:rPr>
                <w:rFonts w:ascii="Arial" w:hAnsi="Arial" w:cs="Arial"/>
                <w:i/>
              </w:rPr>
              <w:t xml:space="preserve"> à la bonne visibilité du stand, et pouvoir conserver allumés des équipements réfrigérés contenant des produits alimentaires).</w:t>
            </w:r>
          </w:p>
        </w:tc>
        <w:tc>
          <w:tcPr>
            <w:tcW w:w="6536" w:type="dxa"/>
            <w:tcMar>
              <w:top w:w="57" w:type="dxa"/>
              <w:bottom w:w="57" w:type="dxa"/>
            </w:tcMar>
            <w:vAlign w:val="center"/>
          </w:tcPr>
          <w:p w14:paraId="0C3D5566" w14:textId="77777777" w:rsidR="004A7314" w:rsidRPr="00AD5648" w:rsidRDefault="004A7314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2801D1C5" w14:textId="77777777" w:rsidR="008A07C0" w:rsidRPr="00AD5648" w:rsidRDefault="008A07C0" w:rsidP="00050C33">
            <w:pPr>
              <w:tabs>
                <w:tab w:val="left" w:pos="432"/>
              </w:tabs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AD5648">
              <w:rPr>
                <w:rFonts w:ascii="Arial" w:hAnsi="Arial" w:cs="Arial"/>
                <w:b/>
                <w:sz w:val="19"/>
                <w:szCs w:val="19"/>
                <w:u w:val="single"/>
              </w:rPr>
              <w:t>Proposition et mode(s) de preuve correspondant(s)</w:t>
            </w:r>
          </w:p>
          <w:p w14:paraId="68D93061" w14:textId="77777777" w:rsidR="008A07C0" w:rsidRPr="00AD5648" w:rsidRDefault="008A07C0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6F21F3D2" w14:textId="77777777" w:rsidR="008A07C0" w:rsidRPr="00AD5648" w:rsidRDefault="008A07C0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04939F6D" w14:textId="77777777" w:rsidR="00793301" w:rsidRPr="00AD5648" w:rsidRDefault="00793301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2E57CDE0" w14:textId="77777777" w:rsidR="00793301" w:rsidRPr="00AD5648" w:rsidRDefault="00793301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7981C378" w14:textId="77777777" w:rsidR="00793301" w:rsidRPr="00AD5648" w:rsidRDefault="00793301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0234BC2C" w14:textId="77777777" w:rsidR="008A07C0" w:rsidRPr="00AD5648" w:rsidRDefault="008A07C0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3C2394EA" w14:textId="77777777" w:rsidR="008A07C0" w:rsidRPr="00AD5648" w:rsidRDefault="008A07C0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3C149FF0" w14:textId="77777777" w:rsidR="008A07C0" w:rsidRDefault="008A07C0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7E489D3D" w14:textId="77777777" w:rsidR="005D38F0" w:rsidRPr="00AD5648" w:rsidRDefault="005D38F0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42C5324F" w14:textId="77777777" w:rsidR="008A07C0" w:rsidRPr="00AD5648" w:rsidRDefault="008A07C0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2227D200" w14:textId="77777777" w:rsidR="008A07C0" w:rsidRPr="00AD5648" w:rsidRDefault="008A07C0" w:rsidP="00050C33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6CB0008C" w14:textId="77777777" w:rsidR="00DF7ABA" w:rsidRDefault="004A7314" w:rsidP="00050C33">
            <w:pPr>
              <w:tabs>
                <w:tab w:val="left" w:pos="337"/>
              </w:tabs>
              <w:jc w:val="both"/>
              <w:rPr>
                <w:rFonts w:ascii="Arial" w:hAnsi="Arial" w:cs="Arial"/>
                <w:snapToGrid w:val="0"/>
              </w:rPr>
            </w:pP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="00B508E9" w:rsidRPr="00AD564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8A07C0" w:rsidRPr="00AD5648">
              <w:rPr>
                <w:rFonts w:ascii="Arial" w:hAnsi="Arial" w:cs="Arial"/>
                <w:b/>
                <w:sz w:val="19"/>
                <w:szCs w:val="19"/>
              </w:rPr>
              <w:t xml:space="preserve">Ou </w:t>
            </w:r>
            <w:r w:rsidRPr="00AD5648">
              <w:rPr>
                <w:rFonts w:ascii="Arial" w:hAnsi="Arial" w:cs="Arial"/>
                <w:snapToGrid w:val="0"/>
              </w:rPr>
              <w:t xml:space="preserve">Absence </w:t>
            </w:r>
            <w:r w:rsidR="008A07C0" w:rsidRPr="00AD5648">
              <w:rPr>
                <w:rFonts w:ascii="Arial" w:hAnsi="Arial" w:cs="Arial"/>
                <w:snapToGrid w:val="0"/>
              </w:rPr>
              <w:t>de proposition</w:t>
            </w:r>
            <w:r w:rsidRPr="00AD5648">
              <w:rPr>
                <w:rFonts w:ascii="Arial" w:hAnsi="Arial" w:cs="Arial"/>
                <w:snapToGrid w:val="0"/>
              </w:rPr>
              <w:t xml:space="preserve"> </w:t>
            </w:r>
          </w:p>
          <w:p w14:paraId="3711DDB1" w14:textId="77777777" w:rsidR="005D38F0" w:rsidRPr="00AD5648" w:rsidRDefault="005D38F0" w:rsidP="00050C33">
            <w:pPr>
              <w:tabs>
                <w:tab w:val="left" w:pos="337"/>
              </w:tabs>
              <w:jc w:val="both"/>
              <w:rPr>
                <w:rFonts w:ascii="Arial" w:hAnsi="Arial" w:cs="Arial"/>
                <w:b/>
                <w:snapToGrid w:val="0"/>
              </w:rPr>
            </w:pPr>
          </w:p>
        </w:tc>
      </w:tr>
      <w:tr w:rsidR="00E41A32" w:rsidRPr="00AD5648" w14:paraId="49122B03" w14:textId="77777777" w:rsidTr="005E7F8E">
        <w:trPr>
          <w:trHeight w:val="6065"/>
        </w:trPr>
        <w:tc>
          <w:tcPr>
            <w:tcW w:w="3301" w:type="dxa"/>
            <w:shd w:val="clear" w:color="auto" w:fill="E6E6E6"/>
            <w:tcMar>
              <w:top w:w="57" w:type="dxa"/>
              <w:bottom w:w="57" w:type="dxa"/>
            </w:tcMar>
            <w:vAlign w:val="center"/>
          </w:tcPr>
          <w:p w14:paraId="1E6E372B" w14:textId="77777777" w:rsidR="00E41A32" w:rsidRPr="00AD5648" w:rsidRDefault="00E41A32" w:rsidP="00050C33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Autres mesures en faveur </w:t>
            </w:r>
            <w:r w:rsidR="00A05A1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du Développement Durable</w:t>
            </w:r>
            <w:r w:rsidR="00A97F16">
              <w:rPr>
                <w:rFonts w:ascii="Arial" w:hAnsi="Arial" w:cs="Arial"/>
                <w:b/>
              </w:rPr>
              <w:t xml:space="preserve"> à détailler par le candidat</w:t>
            </w:r>
            <w:r w:rsidR="001D2E4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512" w:type="dxa"/>
            <w:tcMar>
              <w:top w:w="57" w:type="dxa"/>
              <w:bottom w:w="57" w:type="dxa"/>
            </w:tcMar>
            <w:vAlign w:val="center"/>
          </w:tcPr>
          <w:p w14:paraId="05473D53" w14:textId="126BA405" w:rsidR="00E41A32" w:rsidRPr="005E7F8E" w:rsidRDefault="001D2E4B" w:rsidP="005E7F8E">
            <w:pPr>
              <w:pStyle w:val="Paragraphedeliste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55" w:hanging="227"/>
              <w:rPr>
                <w:rFonts w:ascii="Arial" w:hAnsi="Arial" w:cs="Arial"/>
                <w:i/>
              </w:rPr>
            </w:pPr>
            <w:r w:rsidRPr="005E7F8E">
              <w:rPr>
                <w:rFonts w:ascii="Arial" w:hAnsi="Arial" w:cs="Arial"/>
                <w:i/>
              </w:rPr>
              <w:t>Réduction de l’empreinte carbone</w:t>
            </w:r>
            <w:r w:rsidR="0036648C">
              <w:rPr>
                <w:rFonts w:ascii="Arial" w:hAnsi="Arial" w:cs="Arial"/>
                <w:i/>
              </w:rPr>
              <w:t xml:space="preserve"> </w:t>
            </w:r>
            <w:r w:rsidR="0036648C" w:rsidRPr="0036648C">
              <w:rPr>
                <w:rFonts w:ascii="Arial" w:hAnsi="Arial" w:cs="Arial"/>
                <w:i/>
              </w:rPr>
              <w:t>(optimisation des transports, logistique et flux)</w:t>
            </w:r>
          </w:p>
          <w:p w14:paraId="19083E52" w14:textId="77777777" w:rsidR="001D2E4B" w:rsidRDefault="001D2E4B" w:rsidP="001D2E4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  <w:p w14:paraId="40E01832" w14:textId="77777777" w:rsidR="0011624F" w:rsidRDefault="005E7F8E" w:rsidP="0011624F">
            <w:pPr>
              <w:pStyle w:val="Paragraphedeliste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55" w:hanging="227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="001D2E4B" w:rsidRPr="005E7F8E">
              <w:rPr>
                <w:rFonts w:ascii="Arial" w:hAnsi="Arial" w:cs="Arial"/>
                <w:i/>
              </w:rPr>
              <w:t>Offre complète intégrée ou en partie externalisée (ex. réalisation des impressions sur cloisons)</w:t>
            </w:r>
          </w:p>
          <w:p w14:paraId="700D0583" w14:textId="77777777" w:rsidR="0011624F" w:rsidRPr="0011624F" w:rsidRDefault="0011624F" w:rsidP="0011624F">
            <w:pPr>
              <w:pStyle w:val="Paragraphedeliste"/>
              <w:rPr>
                <w:rFonts w:ascii="Arial" w:hAnsi="Arial" w:cs="Arial"/>
                <w:i/>
              </w:rPr>
            </w:pPr>
          </w:p>
          <w:p w14:paraId="10AF44B1" w14:textId="1CE60F27" w:rsidR="00CE525F" w:rsidRPr="0011624F" w:rsidRDefault="0036648C" w:rsidP="0011624F">
            <w:pPr>
              <w:pStyle w:val="Paragraphedeliste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55" w:hanging="227"/>
              <w:rPr>
                <w:rFonts w:ascii="Arial" w:hAnsi="Arial" w:cs="Arial"/>
                <w:i/>
              </w:rPr>
            </w:pPr>
            <w:r w:rsidRPr="0011624F">
              <w:rPr>
                <w:rFonts w:ascii="Arial" w:hAnsi="Arial" w:cs="Arial"/>
                <w:i/>
              </w:rPr>
              <w:t xml:space="preserve">Gestion des </w:t>
            </w:r>
            <w:r w:rsidR="0078403C" w:rsidRPr="0011624F">
              <w:rPr>
                <w:rFonts w:ascii="Arial" w:hAnsi="Arial" w:cs="Arial"/>
                <w:i/>
              </w:rPr>
              <w:t>emballages</w:t>
            </w:r>
            <w:r w:rsidR="00CE525F" w:rsidRPr="0011624F">
              <w:rPr>
                <w:rFonts w:ascii="Arial" w:hAnsi="Arial" w:cs="Arial"/>
                <w:i/>
              </w:rPr>
              <w:t xml:space="preserve"> : privilégier les emballages réutilisables ou recyclables, limiter le plastique à usage unique.</w:t>
            </w:r>
          </w:p>
          <w:p w14:paraId="6C4B86DC" w14:textId="2EEAF50C" w:rsidR="0036648C" w:rsidRPr="005E7F8E" w:rsidRDefault="0036648C" w:rsidP="0011624F">
            <w:pPr>
              <w:pStyle w:val="Paragraphedeliste"/>
              <w:autoSpaceDE w:val="0"/>
              <w:autoSpaceDN w:val="0"/>
              <w:adjustRightInd w:val="0"/>
              <w:ind w:left="255"/>
              <w:rPr>
                <w:rFonts w:ascii="Arial" w:hAnsi="Arial" w:cs="Arial"/>
                <w:i/>
              </w:rPr>
            </w:pPr>
          </w:p>
        </w:tc>
        <w:tc>
          <w:tcPr>
            <w:tcW w:w="6536" w:type="dxa"/>
            <w:tcMar>
              <w:top w:w="57" w:type="dxa"/>
              <w:bottom w:w="57" w:type="dxa"/>
            </w:tcMar>
            <w:vAlign w:val="center"/>
          </w:tcPr>
          <w:p w14:paraId="2881932B" w14:textId="77777777" w:rsidR="00E41A32" w:rsidRPr="00AD5648" w:rsidRDefault="00E41A32" w:rsidP="00E41A32">
            <w:pPr>
              <w:tabs>
                <w:tab w:val="left" w:pos="432"/>
              </w:tabs>
              <w:rPr>
                <w:rFonts w:ascii="Arial" w:hAnsi="Arial" w:cs="Arial"/>
                <w:b/>
                <w:sz w:val="19"/>
                <w:szCs w:val="19"/>
                <w:u w:val="single"/>
              </w:rPr>
            </w:pP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AD5648">
              <w:rPr>
                <w:rFonts w:ascii="Arial" w:hAnsi="Arial" w:cs="Arial"/>
                <w:b/>
                <w:sz w:val="19"/>
                <w:szCs w:val="19"/>
                <w:u w:val="single"/>
              </w:rPr>
              <w:t>Proposition et mode(s) de preuve correspondant(s)</w:t>
            </w:r>
          </w:p>
          <w:p w14:paraId="0DF7AC2B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7194B566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71000AB4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29A796F3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1D56AFFC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21AA29DF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181502E4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791CA51D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5AF743E4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5AF4737E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6EFF97AA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5E6A4E5D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2F4D3E7F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41635984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1B6DEC74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6314ED43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34DF1C5A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6E4F6995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77925E81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454071ED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545F5CB3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6974236E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27801C16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78C24BC2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50E15487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6F748D0A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6553BC34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58681598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  <w:p w14:paraId="2C1147FB" w14:textId="77777777" w:rsidR="00E41A32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Pr="00AD5648">
              <w:rPr>
                <w:rFonts w:ascii="Arial" w:hAnsi="Arial" w:cs="Arial"/>
                <w:b/>
                <w:sz w:val="19"/>
                <w:szCs w:val="19"/>
              </w:rPr>
              <w:t xml:space="preserve"> Ou </w:t>
            </w:r>
            <w:r w:rsidRPr="00AD5648">
              <w:rPr>
                <w:rFonts w:ascii="Arial" w:hAnsi="Arial" w:cs="Arial"/>
                <w:snapToGrid w:val="0"/>
              </w:rPr>
              <w:t>Absence de proposition</w:t>
            </w:r>
          </w:p>
          <w:p w14:paraId="2E0320E8" w14:textId="77777777" w:rsidR="00E41A32" w:rsidRPr="00AD5648" w:rsidRDefault="00E41A32" w:rsidP="00E41A32">
            <w:pPr>
              <w:tabs>
                <w:tab w:val="left" w:pos="432"/>
              </w:tabs>
              <w:jc w:val="both"/>
              <w:rPr>
                <w:rFonts w:ascii="Arial" w:hAnsi="Arial" w:cs="Arial"/>
                <w:snapToGrid w:val="0"/>
              </w:rPr>
            </w:pPr>
          </w:p>
        </w:tc>
      </w:tr>
    </w:tbl>
    <w:p w14:paraId="5908FDE9" w14:textId="77777777" w:rsidR="008A07C0" w:rsidRPr="00AD5648" w:rsidRDefault="008A07C0" w:rsidP="00547206">
      <w:pPr>
        <w:jc w:val="both"/>
        <w:rPr>
          <w:rFonts w:ascii="Arial" w:hAnsi="Arial" w:cs="Arial"/>
          <w:snapToGrid w:val="0"/>
        </w:rPr>
      </w:pPr>
    </w:p>
    <w:sectPr w:rsidR="008A07C0" w:rsidRPr="00AD5648" w:rsidSect="00B778FF">
      <w:pgSz w:w="16838" w:h="11906" w:orient="landscape" w:code="9"/>
      <w:pgMar w:top="851" w:right="720" w:bottom="1077" w:left="1440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8321C" w14:textId="77777777" w:rsidR="008D02B1" w:rsidRDefault="008D02B1">
      <w:r>
        <w:separator/>
      </w:r>
    </w:p>
  </w:endnote>
  <w:endnote w:type="continuationSeparator" w:id="0">
    <w:p w14:paraId="2FB48A8A" w14:textId="77777777" w:rsidR="008D02B1" w:rsidRDefault="008D0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sGoth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7B394" w14:textId="3C65A242" w:rsidR="001236F2" w:rsidRPr="00320E36" w:rsidRDefault="00CA7CD3" w:rsidP="005D38F0">
    <w:pPr>
      <w:pStyle w:val="PiedDePage0"/>
      <w:tabs>
        <w:tab w:val="left" w:pos="7938"/>
      </w:tabs>
      <w:ind w:left="20" w:right="-1418"/>
      <w:rPr>
        <w:lang w:val="fr-FR"/>
      </w:rPr>
    </w:pPr>
    <w:r>
      <w:rPr>
        <w:rFonts w:ascii="Arial" w:hAnsi="Arial" w:cs="Arial"/>
        <w:color w:val="000000"/>
        <w:sz w:val="20"/>
        <w:szCs w:val="20"/>
        <w:lang w:val="fr-FR"/>
      </w:rPr>
      <w:t xml:space="preserve">Questionnaire </w:t>
    </w:r>
    <w:r w:rsidR="00B63384">
      <w:rPr>
        <w:rFonts w:ascii="Arial" w:hAnsi="Arial" w:cs="Arial"/>
        <w:color w:val="000000"/>
        <w:sz w:val="20"/>
        <w:szCs w:val="20"/>
        <w:lang w:val="fr-FR"/>
      </w:rPr>
      <w:t>Développement</w:t>
    </w:r>
    <w:r w:rsidR="00AC05FE">
      <w:rPr>
        <w:rFonts w:ascii="Arial" w:hAnsi="Arial" w:cs="Arial"/>
        <w:color w:val="000000"/>
        <w:sz w:val="20"/>
        <w:szCs w:val="20"/>
        <w:lang w:val="fr-FR"/>
      </w:rPr>
      <w:t xml:space="preserve"> </w:t>
    </w:r>
    <w:r w:rsidR="00B63384">
      <w:rPr>
        <w:rFonts w:ascii="Arial" w:hAnsi="Arial" w:cs="Arial"/>
        <w:color w:val="000000"/>
        <w:sz w:val="20"/>
        <w:szCs w:val="20"/>
        <w:lang w:val="fr-FR"/>
      </w:rPr>
      <w:t>D</w:t>
    </w:r>
    <w:r>
      <w:rPr>
        <w:rFonts w:ascii="Arial" w:hAnsi="Arial" w:cs="Arial"/>
        <w:color w:val="000000"/>
        <w:sz w:val="20"/>
        <w:szCs w:val="20"/>
        <w:lang w:val="fr-FR"/>
      </w:rPr>
      <w:t>ura</w:t>
    </w:r>
    <w:r w:rsidR="00B63384">
      <w:rPr>
        <w:rFonts w:ascii="Arial" w:hAnsi="Arial" w:cs="Arial"/>
        <w:color w:val="000000"/>
        <w:sz w:val="20"/>
        <w:szCs w:val="20"/>
        <w:lang w:val="fr-FR"/>
      </w:rPr>
      <w:t>b</w:t>
    </w:r>
    <w:r>
      <w:rPr>
        <w:rFonts w:ascii="Arial" w:hAnsi="Arial" w:cs="Arial"/>
        <w:color w:val="000000"/>
        <w:sz w:val="20"/>
        <w:szCs w:val="20"/>
        <w:lang w:val="fr-FR"/>
      </w:rPr>
      <w:t xml:space="preserve">le - </w:t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t>Consultation n°202</w:t>
    </w:r>
    <w:r w:rsidR="00500EA5">
      <w:rPr>
        <w:rFonts w:ascii="Arial" w:hAnsi="Arial" w:cs="Arial"/>
        <w:color w:val="000000"/>
        <w:sz w:val="20"/>
        <w:szCs w:val="20"/>
        <w:lang w:val="fr-FR"/>
      </w:rPr>
      <w:t>6</w:t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t>/CONSU/0</w:t>
    </w:r>
    <w:r w:rsidR="00500EA5">
      <w:rPr>
        <w:rFonts w:ascii="Arial" w:hAnsi="Arial" w:cs="Arial"/>
        <w:color w:val="000000"/>
        <w:sz w:val="20"/>
        <w:szCs w:val="20"/>
        <w:lang w:val="fr-FR"/>
      </w:rPr>
      <w:t>8</w:t>
    </w:r>
    <w:r w:rsidR="005D38F0">
      <w:rPr>
        <w:rFonts w:ascii="Arial" w:hAnsi="Arial" w:cs="Arial"/>
        <w:color w:val="000000"/>
        <w:sz w:val="20"/>
        <w:szCs w:val="20"/>
        <w:lang w:val="fr-FR"/>
      </w:rPr>
      <w:t xml:space="preserve"> du </w:t>
    </w:r>
    <w:r w:rsidR="00500EA5">
      <w:rPr>
        <w:rFonts w:ascii="Arial" w:hAnsi="Arial" w:cs="Arial"/>
        <w:color w:val="000000"/>
        <w:sz w:val="20"/>
        <w:szCs w:val="20"/>
        <w:lang w:val="fr-FR"/>
      </w:rPr>
      <w:t>09.02.2026</w:t>
    </w:r>
    <w:r w:rsidR="005D38F0">
      <w:rPr>
        <w:rFonts w:ascii="Arial" w:hAnsi="Arial" w:cs="Arial"/>
        <w:color w:val="000000"/>
        <w:sz w:val="20"/>
        <w:szCs w:val="20"/>
        <w:lang w:val="fr-FR"/>
      </w:rPr>
      <w:t xml:space="preserve"> </w:t>
    </w:r>
    <w:r w:rsidR="00AB345A">
      <w:rPr>
        <w:rFonts w:ascii="Arial" w:hAnsi="Arial" w:cs="Arial"/>
        <w:color w:val="000000"/>
        <w:sz w:val="20"/>
        <w:szCs w:val="20"/>
        <w:lang w:val="fr-FR"/>
      </w:rPr>
      <w:t xml:space="preserve">       </w:t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t xml:space="preserve">Page </w:t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fldChar w:fldCharType="begin"/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instrText xml:space="preserve"> PAGE </w:instrText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fldChar w:fldCharType="separate"/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t>5</w:t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fldChar w:fldCharType="end"/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t xml:space="preserve"> sur </w:t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fldChar w:fldCharType="begin"/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instrText xml:space="preserve"> NUMPAGES </w:instrText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fldChar w:fldCharType="separate"/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t>16</w:t>
    </w:r>
    <w:r w:rsidR="005D38F0" w:rsidRPr="005D38F0">
      <w:rPr>
        <w:rFonts w:ascii="Arial" w:hAnsi="Arial" w:cs="Arial"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66BD5" w14:textId="77777777" w:rsidR="008D02B1" w:rsidRDefault="008D02B1">
      <w:r>
        <w:separator/>
      </w:r>
    </w:p>
  </w:footnote>
  <w:footnote w:type="continuationSeparator" w:id="0">
    <w:p w14:paraId="26D7609E" w14:textId="77777777" w:rsidR="008D02B1" w:rsidRDefault="008D0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D5718"/>
    <w:multiLevelType w:val="hybridMultilevel"/>
    <w:tmpl w:val="F94EE5FE"/>
    <w:lvl w:ilvl="0" w:tplc="27228F9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263C3"/>
    <w:multiLevelType w:val="hybridMultilevel"/>
    <w:tmpl w:val="2A58C940"/>
    <w:lvl w:ilvl="0" w:tplc="93E8D5B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B27E1"/>
    <w:multiLevelType w:val="hybridMultilevel"/>
    <w:tmpl w:val="5C00DD50"/>
    <w:lvl w:ilvl="0" w:tplc="CBB69B7C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8131D"/>
    <w:multiLevelType w:val="hybridMultilevel"/>
    <w:tmpl w:val="F9F84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21DAE"/>
    <w:multiLevelType w:val="hybridMultilevel"/>
    <w:tmpl w:val="8C8C47CC"/>
    <w:lvl w:ilvl="0" w:tplc="3BE41C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CA0974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  <w:sz w:val="16"/>
        <w:szCs w:val="16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E7251"/>
    <w:multiLevelType w:val="hybridMultilevel"/>
    <w:tmpl w:val="C3E609E2"/>
    <w:lvl w:ilvl="0" w:tplc="9D4CDA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b/>
        <w:sz w:val="28"/>
        <w:szCs w:val="28"/>
      </w:rPr>
    </w:lvl>
    <w:lvl w:ilvl="1" w:tplc="8DF8E2C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16"/>
        <w:szCs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05218"/>
    <w:multiLevelType w:val="hybridMultilevel"/>
    <w:tmpl w:val="7DEEB1F4"/>
    <w:lvl w:ilvl="0" w:tplc="D60284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04812"/>
    <w:multiLevelType w:val="hybridMultilevel"/>
    <w:tmpl w:val="E482138A"/>
    <w:lvl w:ilvl="0" w:tplc="FB464164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NewsGoth BT" w:eastAsia="Times New Roman" w:hAnsi="NewsGoth BT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D7D0166"/>
    <w:multiLevelType w:val="hybridMultilevel"/>
    <w:tmpl w:val="B86EF500"/>
    <w:lvl w:ilvl="0" w:tplc="15E67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7723B"/>
    <w:multiLevelType w:val="multilevel"/>
    <w:tmpl w:val="7706AC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76075"/>
    <w:multiLevelType w:val="hybridMultilevel"/>
    <w:tmpl w:val="8F8ED720"/>
    <w:lvl w:ilvl="0" w:tplc="FC6C881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F68A4"/>
    <w:multiLevelType w:val="hybridMultilevel"/>
    <w:tmpl w:val="88D24AE6"/>
    <w:lvl w:ilvl="0" w:tplc="1B4231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404E2"/>
    <w:multiLevelType w:val="hybridMultilevel"/>
    <w:tmpl w:val="19CE6024"/>
    <w:lvl w:ilvl="0" w:tplc="D596738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36D8D"/>
    <w:multiLevelType w:val="hybridMultilevel"/>
    <w:tmpl w:val="FEA6C9BE"/>
    <w:lvl w:ilvl="0" w:tplc="15E67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168A9"/>
    <w:multiLevelType w:val="hybridMultilevel"/>
    <w:tmpl w:val="ED02F94C"/>
    <w:lvl w:ilvl="0" w:tplc="15E67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468003">
    <w:abstractNumId w:val="7"/>
  </w:num>
  <w:num w:numId="2" w16cid:durableId="832262807">
    <w:abstractNumId w:val="5"/>
  </w:num>
  <w:num w:numId="3" w16cid:durableId="908541789">
    <w:abstractNumId w:val="9"/>
  </w:num>
  <w:num w:numId="4" w16cid:durableId="28998280">
    <w:abstractNumId w:val="4"/>
  </w:num>
  <w:num w:numId="5" w16cid:durableId="310446954">
    <w:abstractNumId w:val="2"/>
  </w:num>
  <w:num w:numId="6" w16cid:durableId="152717549">
    <w:abstractNumId w:val="0"/>
  </w:num>
  <w:num w:numId="7" w16cid:durableId="2102673657">
    <w:abstractNumId w:val="1"/>
  </w:num>
  <w:num w:numId="8" w16cid:durableId="1505246790">
    <w:abstractNumId w:val="10"/>
  </w:num>
  <w:num w:numId="9" w16cid:durableId="1101299080">
    <w:abstractNumId w:val="11"/>
  </w:num>
  <w:num w:numId="10" w16cid:durableId="790050234">
    <w:abstractNumId w:val="12"/>
  </w:num>
  <w:num w:numId="11" w16cid:durableId="74405185">
    <w:abstractNumId w:val="6"/>
  </w:num>
  <w:num w:numId="12" w16cid:durableId="806826420">
    <w:abstractNumId w:val="3"/>
  </w:num>
  <w:num w:numId="13" w16cid:durableId="818811004">
    <w:abstractNumId w:val="13"/>
  </w:num>
  <w:num w:numId="14" w16cid:durableId="452401639">
    <w:abstractNumId w:val="14"/>
  </w:num>
  <w:num w:numId="15" w16cid:durableId="655844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667"/>
    <w:rsid w:val="0000281A"/>
    <w:rsid w:val="00011C85"/>
    <w:rsid w:val="0002034A"/>
    <w:rsid w:val="0002745B"/>
    <w:rsid w:val="00046755"/>
    <w:rsid w:val="00050C33"/>
    <w:rsid w:val="00061E74"/>
    <w:rsid w:val="000642E8"/>
    <w:rsid w:val="00067421"/>
    <w:rsid w:val="00081569"/>
    <w:rsid w:val="00083D7D"/>
    <w:rsid w:val="00086EFC"/>
    <w:rsid w:val="00094A35"/>
    <w:rsid w:val="00095996"/>
    <w:rsid w:val="000A0475"/>
    <w:rsid w:val="000A4082"/>
    <w:rsid w:val="000E50F2"/>
    <w:rsid w:val="000E5151"/>
    <w:rsid w:val="000E6C3C"/>
    <w:rsid w:val="000F2138"/>
    <w:rsid w:val="00104129"/>
    <w:rsid w:val="00113BFE"/>
    <w:rsid w:val="0011624F"/>
    <w:rsid w:val="001236F2"/>
    <w:rsid w:val="00124A47"/>
    <w:rsid w:val="00126557"/>
    <w:rsid w:val="00144129"/>
    <w:rsid w:val="0015605D"/>
    <w:rsid w:val="00165A6F"/>
    <w:rsid w:val="00190213"/>
    <w:rsid w:val="001A02C9"/>
    <w:rsid w:val="001C2FA8"/>
    <w:rsid w:val="001C3012"/>
    <w:rsid w:val="001D2E4B"/>
    <w:rsid w:val="00235710"/>
    <w:rsid w:val="00241AAB"/>
    <w:rsid w:val="00245502"/>
    <w:rsid w:val="002459ED"/>
    <w:rsid w:val="0025330C"/>
    <w:rsid w:val="00276596"/>
    <w:rsid w:val="00284081"/>
    <w:rsid w:val="0028507C"/>
    <w:rsid w:val="0028718A"/>
    <w:rsid w:val="0029716C"/>
    <w:rsid w:val="002D255E"/>
    <w:rsid w:val="002E5667"/>
    <w:rsid w:val="002F58B7"/>
    <w:rsid w:val="003004D3"/>
    <w:rsid w:val="00300D10"/>
    <w:rsid w:val="00311832"/>
    <w:rsid w:val="00320E36"/>
    <w:rsid w:val="00331002"/>
    <w:rsid w:val="00335275"/>
    <w:rsid w:val="00351B1C"/>
    <w:rsid w:val="0036648C"/>
    <w:rsid w:val="00382A1C"/>
    <w:rsid w:val="00387C2C"/>
    <w:rsid w:val="00395C32"/>
    <w:rsid w:val="003971C6"/>
    <w:rsid w:val="003A0748"/>
    <w:rsid w:val="003C2882"/>
    <w:rsid w:val="003C7DA8"/>
    <w:rsid w:val="003D4AAB"/>
    <w:rsid w:val="003F2040"/>
    <w:rsid w:val="00433005"/>
    <w:rsid w:val="0046250D"/>
    <w:rsid w:val="00463A3D"/>
    <w:rsid w:val="00482747"/>
    <w:rsid w:val="00493E91"/>
    <w:rsid w:val="004A37FC"/>
    <w:rsid w:val="004A7314"/>
    <w:rsid w:val="004C755E"/>
    <w:rsid w:val="004D15BB"/>
    <w:rsid w:val="004D3146"/>
    <w:rsid w:val="004D4FAD"/>
    <w:rsid w:val="004E00AD"/>
    <w:rsid w:val="004E5404"/>
    <w:rsid w:val="004E7184"/>
    <w:rsid w:val="004F3B48"/>
    <w:rsid w:val="00500EA5"/>
    <w:rsid w:val="005017F5"/>
    <w:rsid w:val="005051BA"/>
    <w:rsid w:val="0051006C"/>
    <w:rsid w:val="0052150E"/>
    <w:rsid w:val="0053193C"/>
    <w:rsid w:val="00533FCE"/>
    <w:rsid w:val="00535DC1"/>
    <w:rsid w:val="00547206"/>
    <w:rsid w:val="005476BE"/>
    <w:rsid w:val="0055537B"/>
    <w:rsid w:val="005635D1"/>
    <w:rsid w:val="005650B7"/>
    <w:rsid w:val="005667B9"/>
    <w:rsid w:val="005715F3"/>
    <w:rsid w:val="005A227C"/>
    <w:rsid w:val="005B0F65"/>
    <w:rsid w:val="005C7A05"/>
    <w:rsid w:val="005D38F0"/>
    <w:rsid w:val="005E1D63"/>
    <w:rsid w:val="005E7718"/>
    <w:rsid w:val="005E7F8E"/>
    <w:rsid w:val="00623539"/>
    <w:rsid w:val="006317DD"/>
    <w:rsid w:val="00646083"/>
    <w:rsid w:val="00651E39"/>
    <w:rsid w:val="00674C4E"/>
    <w:rsid w:val="00686721"/>
    <w:rsid w:val="006B124F"/>
    <w:rsid w:val="006B574A"/>
    <w:rsid w:val="006C1649"/>
    <w:rsid w:val="006C17EB"/>
    <w:rsid w:val="006D3BA7"/>
    <w:rsid w:val="006E1583"/>
    <w:rsid w:val="006E7EE9"/>
    <w:rsid w:val="007302A6"/>
    <w:rsid w:val="00747933"/>
    <w:rsid w:val="00751817"/>
    <w:rsid w:val="007531D8"/>
    <w:rsid w:val="00762F5C"/>
    <w:rsid w:val="00770178"/>
    <w:rsid w:val="00770B2F"/>
    <w:rsid w:val="0078403C"/>
    <w:rsid w:val="00793301"/>
    <w:rsid w:val="00793E48"/>
    <w:rsid w:val="007A2124"/>
    <w:rsid w:val="007A276F"/>
    <w:rsid w:val="007B09F1"/>
    <w:rsid w:val="007E72A0"/>
    <w:rsid w:val="007F34D6"/>
    <w:rsid w:val="008002FE"/>
    <w:rsid w:val="00812D4E"/>
    <w:rsid w:val="00844017"/>
    <w:rsid w:val="0086259D"/>
    <w:rsid w:val="008811B4"/>
    <w:rsid w:val="008826A6"/>
    <w:rsid w:val="008A07C0"/>
    <w:rsid w:val="008B11FF"/>
    <w:rsid w:val="008B2BD5"/>
    <w:rsid w:val="008B6989"/>
    <w:rsid w:val="008C630A"/>
    <w:rsid w:val="008D02B1"/>
    <w:rsid w:val="008E1DAA"/>
    <w:rsid w:val="008E645C"/>
    <w:rsid w:val="008F7E39"/>
    <w:rsid w:val="009049AE"/>
    <w:rsid w:val="00920DCE"/>
    <w:rsid w:val="00922229"/>
    <w:rsid w:val="0092301B"/>
    <w:rsid w:val="00930872"/>
    <w:rsid w:val="00936C37"/>
    <w:rsid w:val="009662EF"/>
    <w:rsid w:val="009768CB"/>
    <w:rsid w:val="00982F40"/>
    <w:rsid w:val="009839DE"/>
    <w:rsid w:val="00991B46"/>
    <w:rsid w:val="0099702C"/>
    <w:rsid w:val="009B0C8A"/>
    <w:rsid w:val="009D0455"/>
    <w:rsid w:val="009D0517"/>
    <w:rsid w:val="009E1848"/>
    <w:rsid w:val="009E35A0"/>
    <w:rsid w:val="00A05A17"/>
    <w:rsid w:val="00A07754"/>
    <w:rsid w:val="00A20A66"/>
    <w:rsid w:val="00A23E80"/>
    <w:rsid w:val="00A351A5"/>
    <w:rsid w:val="00A510E0"/>
    <w:rsid w:val="00A52E2C"/>
    <w:rsid w:val="00A61638"/>
    <w:rsid w:val="00A84C56"/>
    <w:rsid w:val="00A9044F"/>
    <w:rsid w:val="00A97F16"/>
    <w:rsid w:val="00AA6247"/>
    <w:rsid w:val="00AB345A"/>
    <w:rsid w:val="00AC05FE"/>
    <w:rsid w:val="00AC06ED"/>
    <w:rsid w:val="00AC0930"/>
    <w:rsid w:val="00AD5648"/>
    <w:rsid w:val="00AF631C"/>
    <w:rsid w:val="00AF7647"/>
    <w:rsid w:val="00B22676"/>
    <w:rsid w:val="00B235A0"/>
    <w:rsid w:val="00B254E4"/>
    <w:rsid w:val="00B276FE"/>
    <w:rsid w:val="00B34B0A"/>
    <w:rsid w:val="00B4209C"/>
    <w:rsid w:val="00B508E9"/>
    <w:rsid w:val="00B52CB9"/>
    <w:rsid w:val="00B63384"/>
    <w:rsid w:val="00B77587"/>
    <w:rsid w:val="00B778FF"/>
    <w:rsid w:val="00BB7D75"/>
    <w:rsid w:val="00BC22AE"/>
    <w:rsid w:val="00BD0837"/>
    <w:rsid w:val="00BD5AA3"/>
    <w:rsid w:val="00BE03A9"/>
    <w:rsid w:val="00BF0970"/>
    <w:rsid w:val="00BF151B"/>
    <w:rsid w:val="00BF277F"/>
    <w:rsid w:val="00C01F69"/>
    <w:rsid w:val="00C179A4"/>
    <w:rsid w:val="00C35CB5"/>
    <w:rsid w:val="00C42A12"/>
    <w:rsid w:val="00C46F45"/>
    <w:rsid w:val="00C5275C"/>
    <w:rsid w:val="00C637D9"/>
    <w:rsid w:val="00C73560"/>
    <w:rsid w:val="00C8207D"/>
    <w:rsid w:val="00C86349"/>
    <w:rsid w:val="00C86D79"/>
    <w:rsid w:val="00C95048"/>
    <w:rsid w:val="00CA47C5"/>
    <w:rsid w:val="00CA7CD3"/>
    <w:rsid w:val="00CB04E8"/>
    <w:rsid w:val="00CD675E"/>
    <w:rsid w:val="00CE525F"/>
    <w:rsid w:val="00CF34E9"/>
    <w:rsid w:val="00D12F37"/>
    <w:rsid w:val="00D21B0F"/>
    <w:rsid w:val="00D24F2D"/>
    <w:rsid w:val="00D272BF"/>
    <w:rsid w:val="00D41A3C"/>
    <w:rsid w:val="00D4338D"/>
    <w:rsid w:val="00D5353C"/>
    <w:rsid w:val="00D949D7"/>
    <w:rsid w:val="00DA7C4E"/>
    <w:rsid w:val="00DD3822"/>
    <w:rsid w:val="00DD3CD8"/>
    <w:rsid w:val="00DD5274"/>
    <w:rsid w:val="00DF1A4A"/>
    <w:rsid w:val="00DF7ABA"/>
    <w:rsid w:val="00E06D58"/>
    <w:rsid w:val="00E1302B"/>
    <w:rsid w:val="00E15243"/>
    <w:rsid w:val="00E41A32"/>
    <w:rsid w:val="00E44152"/>
    <w:rsid w:val="00E527F2"/>
    <w:rsid w:val="00E65C78"/>
    <w:rsid w:val="00E72708"/>
    <w:rsid w:val="00E73E0E"/>
    <w:rsid w:val="00E76B27"/>
    <w:rsid w:val="00EA6194"/>
    <w:rsid w:val="00EC35DE"/>
    <w:rsid w:val="00ED2FEB"/>
    <w:rsid w:val="00EE0C06"/>
    <w:rsid w:val="00F00E91"/>
    <w:rsid w:val="00F112EC"/>
    <w:rsid w:val="00F17595"/>
    <w:rsid w:val="00F23F57"/>
    <w:rsid w:val="00F32E94"/>
    <w:rsid w:val="00F4409F"/>
    <w:rsid w:val="00F50B2D"/>
    <w:rsid w:val="00F66591"/>
    <w:rsid w:val="00F67D3C"/>
    <w:rsid w:val="00F92F70"/>
    <w:rsid w:val="00F95DF8"/>
    <w:rsid w:val="00FA4726"/>
    <w:rsid w:val="00FB2AA0"/>
    <w:rsid w:val="00FD7EC4"/>
    <w:rsid w:val="00FF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F50AB"/>
  <w15:chartTrackingRefBased/>
  <w15:docId w15:val="{8203F01E-7936-459F-9BDA-6418252A2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5048"/>
  </w:style>
  <w:style w:type="paragraph" w:styleId="Titre2">
    <w:name w:val="heading 2"/>
    <w:basedOn w:val="Normal"/>
    <w:next w:val="Normal"/>
    <w:qFormat/>
    <w:rsid w:val="002E56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2E56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5667"/>
    <w:pPr>
      <w:spacing w:before="120" w:line="320" w:lineRule="atLeast"/>
      <w:jc w:val="both"/>
    </w:pPr>
    <w:rPr>
      <w:rFonts w:ascii="Arial" w:hAnsi="Arial" w:cs="Arial"/>
    </w:rPr>
  </w:style>
  <w:style w:type="paragraph" w:styleId="Notedebasdepage">
    <w:name w:val="footnote text"/>
    <w:basedOn w:val="Normal"/>
    <w:semiHidden/>
    <w:rsid w:val="002E5667"/>
  </w:style>
  <w:style w:type="character" w:styleId="Appelnotedebasdep">
    <w:name w:val="footnote reference"/>
    <w:semiHidden/>
    <w:rsid w:val="002E5667"/>
    <w:rPr>
      <w:vertAlign w:val="superscript"/>
    </w:rPr>
  </w:style>
  <w:style w:type="paragraph" w:styleId="Titre">
    <w:name w:val="Title"/>
    <w:basedOn w:val="Normal"/>
    <w:qFormat/>
    <w:rsid w:val="002E5667"/>
    <w:pPr>
      <w:spacing w:line="360" w:lineRule="auto"/>
      <w:ind w:left="-360" w:right="-469"/>
      <w:jc w:val="center"/>
    </w:pPr>
    <w:rPr>
      <w:rFonts w:ascii="Arial" w:hAnsi="Arial" w:cs="Arial"/>
      <w:caps/>
      <w:sz w:val="28"/>
      <w:szCs w:val="28"/>
    </w:rPr>
  </w:style>
  <w:style w:type="character" w:styleId="Lienhypertexte">
    <w:name w:val="Hyperlink"/>
    <w:rsid w:val="002E5667"/>
    <w:rPr>
      <w:color w:val="0000FF"/>
      <w:u w:val="single"/>
    </w:rPr>
  </w:style>
  <w:style w:type="paragraph" w:customStyle="1" w:styleId="CarCarCar">
    <w:name w:val="Car Car Car"/>
    <w:basedOn w:val="Normal"/>
    <w:autoRedefine/>
    <w:rsid w:val="00E73E0E"/>
    <w:pPr>
      <w:spacing w:line="20" w:lineRule="exact"/>
    </w:pPr>
    <w:rPr>
      <w:rFonts w:ascii="Bookman Old Style" w:hAnsi="Bookman Old Style"/>
      <w:sz w:val="24"/>
      <w:szCs w:val="24"/>
      <w:lang w:val="en-US" w:eastAsia="en-US"/>
    </w:rPr>
  </w:style>
  <w:style w:type="table" w:styleId="Grilledutableau">
    <w:name w:val="Table Grid"/>
    <w:basedOn w:val="TableauNormal"/>
    <w:rsid w:val="00E73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9662E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662EF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sid w:val="005B0F65"/>
    <w:rPr>
      <w:sz w:val="16"/>
      <w:szCs w:val="16"/>
    </w:rPr>
  </w:style>
  <w:style w:type="paragraph" w:styleId="Commentaire">
    <w:name w:val="annotation text"/>
    <w:basedOn w:val="Normal"/>
    <w:semiHidden/>
    <w:rsid w:val="005B0F65"/>
  </w:style>
  <w:style w:type="paragraph" w:styleId="Objetducommentaire">
    <w:name w:val="annotation subject"/>
    <w:basedOn w:val="Commentaire"/>
    <w:next w:val="Commentaire"/>
    <w:semiHidden/>
    <w:rsid w:val="005B0F65"/>
    <w:rPr>
      <w:b/>
      <w:bCs/>
    </w:rPr>
  </w:style>
  <w:style w:type="paragraph" w:styleId="Textedebulles">
    <w:name w:val="Balloon Text"/>
    <w:basedOn w:val="Normal"/>
    <w:semiHidden/>
    <w:rsid w:val="005B0F65"/>
    <w:rPr>
      <w:rFonts w:ascii="Tahoma" w:hAnsi="Tahoma" w:cs="Tahoma"/>
      <w:sz w:val="16"/>
      <w:szCs w:val="16"/>
    </w:rPr>
  </w:style>
  <w:style w:type="paragraph" w:customStyle="1" w:styleId="Niveau2">
    <w:name w:val="Niveau 2"/>
    <w:basedOn w:val="Normal"/>
    <w:rsid w:val="00B508E9"/>
    <w:rPr>
      <w:b/>
      <w:sz w:val="22"/>
    </w:rPr>
  </w:style>
  <w:style w:type="paragraph" w:customStyle="1" w:styleId="PiedDePage0">
    <w:name w:val="PiedDePage"/>
    <w:basedOn w:val="Normal"/>
    <w:next w:val="Normal"/>
    <w:qFormat/>
    <w:rsid w:val="00BF0970"/>
    <w:rPr>
      <w:rFonts w:ascii="Trebuchet MS" w:eastAsia="Trebuchet MS" w:hAnsi="Trebuchet MS" w:cs="Trebuchet MS"/>
      <w:sz w:val="18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5E7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ed7fdad209e214b155a57d26a60fd114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6697b7800c1cabeb7fd09d9cfcfca6c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F68D4E-1631-41FD-A6CE-065E883B169A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customXml/itemProps2.xml><?xml version="1.0" encoding="utf-8"?>
<ds:datastoreItem xmlns:ds="http://schemas.openxmlformats.org/officeDocument/2006/customXml" ds:itemID="{D632319D-0CBB-43F6-9BA0-E324B12EBD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2DFA46-8755-4093-9B57-7917F0E9E3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543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: PRODUITS D’ENTRETIEN ECOLOGIQUES POUR LES PRESTATIONS DE NETTOYAGE DU CONSEIL REGIONAL DE PICARDIE</vt:lpstr>
    </vt:vector>
  </TitlesOfParts>
  <Company>conseil regional de picardie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: PRODUITS D’ENTRETIEN ECOLOGIQUES POUR LES PRESTATIONS DE NETTOYAGE DU CONSEIL REGIONAL DE PICARDIE</dc:title>
  <dc:subject/>
  <dc:creator>Aissata Diallo</dc:creator>
  <cp:keywords/>
  <cp:lastModifiedBy>SARDINI Audrey</cp:lastModifiedBy>
  <cp:revision>27</cp:revision>
  <cp:lastPrinted>2022-03-30T07:22:00Z</cp:lastPrinted>
  <dcterms:created xsi:type="dcterms:W3CDTF">2026-02-04T09:44:00Z</dcterms:created>
  <dcterms:modified xsi:type="dcterms:W3CDTF">2026-02-06T14:16:00Z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0x0101004BB83D151F172D4D8115888CB2E1A7ED</vt:lpwstr>
  </property>
</Properties>
</file>